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143" w:rsidRPr="009C6143" w:rsidRDefault="009C6143" w:rsidP="009C6143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proofErr w:type="gramStart"/>
      <w:r w:rsidRPr="009C6143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Бесплатные</w:t>
      </w:r>
      <w:proofErr w:type="gramEnd"/>
      <w:r w:rsidRPr="009C6143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 xml:space="preserve"> онлайн-мероприятия для предпринимателей:</w:t>
      </w:r>
    </w:p>
    <w:p w:rsidR="009C6143" w:rsidRPr="009C6143" w:rsidRDefault="009C6143" w:rsidP="009C61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14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387745" wp14:editId="1A4442C6">
            <wp:extent cx="3810000" cy="2895600"/>
            <wp:effectExtent l="0" t="0" r="0" b="0"/>
            <wp:docPr id="1" name="Рисунок 1" descr="http://msp.nso.ru/sites/msp.nso.ru/wodby_files/files/styles/image_without_gallery/public/news/2019/04/abstrakciya.jpg?itok=HceQW9t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sp.nso.ru/sites/msp.nso.ru/wodby_files/files/styles/image_without_gallery/public/news/2019/04/abstrakciya.jpg?itok=HceQW9t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143" w:rsidRPr="009C6143" w:rsidRDefault="009C6143" w:rsidP="009C6143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18.04.2019 г. 19:30—21:00 (</w:t>
      </w:r>
      <w:proofErr w:type="spellStart"/>
      <w:proofErr w:type="gramStart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Мск</w:t>
      </w:r>
      <w:proofErr w:type="spellEnd"/>
      <w:proofErr w:type="gramEnd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 xml:space="preserve">) </w:t>
      </w:r>
      <w:proofErr w:type="spellStart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Вебинар</w:t>
      </w:r>
      <w:proofErr w:type="spellEnd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 xml:space="preserve"> «12+ способов понять, что не так с вашим проектным управлением»</w:t>
      </w:r>
    </w:p>
    <w:p w:rsidR="009C6143" w:rsidRPr="009C6143" w:rsidRDefault="009C6143" w:rsidP="009C6143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 xml:space="preserve">Управление проектами есть в любой организации, так как практически любая организация, которая еще жива, так или </w:t>
      </w:r>
      <w:proofErr w:type="gramStart"/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>иначе</w:t>
      </w:r>
      <w:proofErr w:type="gramEnd"/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 xml:space="preserve"> выполняет проекты. Казалось бы, что тут сложного. Но на самом деле есть целая куча разных видов диагностики проектного управления. И до того, как к ней приступить, неплохо было бы разобраться в том, какие инструменты существуют.</w:t>
      </w:r>
    </w:p>
    <w:p w:rsidR="009C6143" w:rsidRPr="009C6143" w:rsidRDefault="009C6143" w:rsidP="009C6143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hyperlink r:id="rId6" w:tgtFrame="_blank" w:history="1">
        <w:r w:rsidRPr="009C6143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https://pmlogic.timepad.ru/event/952360/</w:t>
        </w:r>
      </w:hyperlink>
    </w:p>
    <w:p w:rsidR="009C6143" w:rsidRPr="009C6143" w:rsidRDefault="009C6143" w:rsidP="009C6143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19.04.2019 г. 11:00-13:00 (</w:t>
      </w:r>
      <w:proofErr w:type="spellStart"/>
      <w:proofErr w:type="gramStart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Мск</w:t>
      </w:r>
      <w:proofErr w:type="spellEnd"/>
      <w:proofErr w:type="gramEnd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 xml:space="preserve">) </w:t>
      </w:r>
      <w:proofErr w:type="spellStart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Вебинар</w:t>
      </w:r>
      <w:proofErr w:type="spellEnd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 xml:space="preserve"> «Живая демонстрация возможностей </w:t>
      </w:r>
      <w:proofErr w:type="spellStart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StaffCop</w:t>
      </w:r>
      <w:proofErr w:type="spellEnd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 xml:space="preserve"> </w:t>
      </w:r>
      <w:proofErr w:type="spellStart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Enterprise</w:t>
      </w:r>
      <w:proofErr w:type="spellEnd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»</w:t>
      </w:r>
    </w:p>
    <w:p w:rsidR="009C6143" w:rsidRPr="009C6143" w:rsidRDefault="009C6143" w:rsidP="009C6143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 xml:space="preserve">Возможности контроля сотрудников на </w:t>
      </w:r>
      <w:proofErr w:type="spellStart"/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>Windows</w:t>
      </w:r>
      <w:proofErr w:type="spellEnd"/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 xml:space="preserve"> и GNU/</w:t>
      </w:r>
      <w:proofErr w:type="spellStart"/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>Linux</w:t>
      </w:r>
      <w:proofErr w:type="spellEnd"/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 xml:space="preserve"> с помощью программного решения </w:t>
      </w:r>
      <w:proofErr w:type="spellStart"/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>StaffCop</w:t>
      </w:r>
      <w:proofErr w:type="spellEnd"/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 xml:space="preserve"> </w:t>
      </w:r>
      <w:proofErr w:type="spellStart"/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>Enterprise</w:t>
      </w:r>
      <w:proofErr w:type="spellEnd"/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>. Демонстрация работы продукта «живьем» в прямом эфире.</w:t>
      </w:r>
    </w:p>
    <w:p w:rsidR="009C6143" w:rsidRPr="009C6143" w:rsidRDefault="009C6143" w:rsidP="009C6143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hyperlink r:id="rId7" w:tgtFrame="_blank" w:history="1">
        <w:r w:rsidRPr="009C6143">
          <w:rPr>
            <w:rFonts w:ascii="Segoe UI" w:eastAsia="Times New Roman" w:hAnsi="Segoe UI" w:cs="Segoe UI"/>
            <w:b/>
            <w:bCs/>
            <w:color w:val="669AE6"/>
            <w:sz w:val="27"/>
            <w:szCs w:val="27"/>
            <w:u w:val="single"/>
            <w:lang w:eastAsia="ru-RU"/>
          </w:rPr>
          <w:t>https://www.staffcop.ru/webinar?utm_campaign=codeib-2019-nsk&amp;utm_source=sendpulse&amp;utm_medium=email&amp;spush=ZG1pdHJpal9rYXJhc2V2QG1haWwucnU</w:t>
        </w:r>
      </w:hyperlink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=</w:t>
      </w:r>
    </w:p>
    <w:p w:rsidR="009C6143" w:rsidRPr="009C6143" w:rsidRDefault="009C6143" w:rsidP="009C6143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lastRenderedPageBreak/>
        <w:t>24.04.2019 г. 11:00-12:30 (</w:t>
      </w:r>
      <w:proofErr w:type="spellStart"/>
      <w:proofErr w:type="gramStart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Мск</w:t>
      </w:r>
      <w:proofErr w:type="spellEnd"/>
      <w:proofErr w:type="gramEnd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 xml:space="preserve">) </w:t>
      </w:r>
      <w:proofErr w:type="spellStart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Вебинар</w:t>
      </w:r>
      <w:proofErr w:type="spellEnd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 xml:space="preserve"> «Таможенное регулирование: основные понятия и термины»</w:t>
      </w:r>
    </w:p>
    <w:p w:rsidR="009C6143" w:rsidRPr="009C6143" w:rsidRDefault="009C6143" w:rsidP="009C6143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>Знание таможенного регулирования важно не только для специалистов государственных структур, но и для предпринимателей, ведущих экспортно-импортные операции, так как даже небольшое изменение таможенных тарифов может оказать существенное влияние на рентабельность их бизнеса.</w:t>
      </w:r>
    </w:p>
    <w:p w:rsidR="009C6143" w:rsidRPr="009C6143" w:rsidRDefault="009C6143" w:rsidP="009C6143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hyperlink r:id="rId8" w:tgtFrame="_blank" w:history="1">
        <w:r w:rsidRPr="009C6143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https://onlineuniver.timepad.ru/event/955445/</w:t>
        </w:r>
      </w:hyperlink>
    </w:p>
    <w:p w:rsidR="009C6143" w:rsidRPr="009C6143" w:rsidRDefault="009C6143" w:rsidP="009C6143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24.04.2019 г. 16:00-17:30 (</w:t>
      </w:r>
      <w:proofErr w:type="spellStart"/>
      <w:proofErr w:type="gramStart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Мск</w:t>
      </w:r>
      <w:proofErr w:type="spellEnd"/>
      <w:proofErr w:type="gramEnd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 xml:space="preserve">) </w:t>
      </w:r>
      <w:proofErr w:type="spellStart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Вебинар</w:t>
      </w:r>
      <w:proofErr w:type="spellEnd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 xml:space="preserve"> «</w:t>
      </w:r>
      <w:proofErr w:type="spellStart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Таргетированная</w:t>
      </w:r>
      <w:proofErr w:type="spellEnd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 xml:space="preserve"> реклама как канал </w:t>
      </w:r>
      <w:proofErr w:type="spellStart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лидогенерации</w:t>
      </w:r>
      <w:proofErr w:type="spellEnd"/>
      <w:r w:rsidRPr="009C6143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»</w:t>
      </w:r>
    </w:p>
    <w:p w:rsidR="009C6143" w:rsidRPr="009C6143" w:rsidRDefault="009C6143" w:rsidP="009C6143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 xml:space="preserve">Как узнать </w:t>
      </w:r>
      <w:proofErr w:type="spellStart"/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>таргетированную</w:t>
      </w:r>
      <w:proofErr w:type="spellEnd"/>
      <w:r w:rsidRPr="009C6143">
        <w:rPr>
          <w:rFonts w:ascii="Segoe UI" w:eastAsia="Times New Roman" w:hAnsi="Segoe UI" w:cs="Segoe UI"/>
          <w:sz w:val="27"/>
          <w:szCs w:val="27"/>
          <w:lang w:eastAsia="ru-RU"/>
        </w:rPr>
        <w:t xml:space="preserve"> рекламу, в чём её ключевые преимущества, где настроить и что для этого необходимо, а самое главное — как найти клиентов с её помощью для определённого вида бизнеса.</w:t>
      </w:r>
    </w:p>
    <w:p w:rsidR="009C6143" w:rsidRPr="009C6143" w:rsidRDefault="009C6143" w:rsidP="009C6143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hyperlink r:id="rId9" w:tgtFrame="_blank" w:history="1">
        <w:r w:rsidRPr="009C6143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https://myacademy.timepad.ru/event/954675/</w:t>
        </w:r>
      </w:hyperlink>
    </w:p>
    <w:p w:rsidR="009C6143" w:rsidRPr="009C6143" w:rsidRDefault="009C6143" w:rsidP="009C614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bookmarkStart w:id="0" w:name="_GoBack"/>
      <w:bookmarkEnd w:id="0"/>
      <w:r w:rsidRPr="009C6143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E1F43" w:rsidRDefault="000E1F43"/>
    <w:sectPr w:rsidR="000E1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143"/>
    <w:rsid w:val="000E1F43"/>
    <w:rsid w:val="009C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1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1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3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605495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06475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719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12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63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50512">
              <w:marLeft w:val="0"/>
              <w:marRight w:val="0"/>
              <w:marTop w:val="0"/>
              <w:marBottom w:val="0"/>
              <w:divBdr>
                <w:top w:val="single" w:sz="6" w:space="15" w:color="EDF1F5"/>
                <w:left w:val="single" w:sz="6" w:space="17" w:color="EDF1F5"/>
                <w:bottom w:val="single" w:sz="6" w:space="17" w:color="EDF1F5"/>
                <w:right w:val="single" w:sz="6" w:space="17" w:color="EDF1F5"/>
              </w:divBdr>
              <w:divsChild>
                <w:div w:id="156876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83020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univer.timepad.ru/event/955445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taffcop.ru/webinar?utm_campaign=codeib-2019-nsk&amp;utm_source=sendpulse&amp;utm_medium=email&amp;spush=ZG1pdHJpal9rYXJhc2V2QG1haWwucn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mlogic.timepad.ru/event/952360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yacademy.timepad.ru/event/95467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1763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2019-04-18T02:43:00Z</dcterms:created>
  <dcterms:modified xsi:type="dcterms:W3CDTF">2019-04-18T02:43:00Z</dcterms:modified>
</cp:coreProperties>
</file>