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3A" w:rsidRPr="0092793A" w:rsidRDefault="0092793A" w:rsidP="00927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0525" cy="46672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93A" w:rsidRPr="0092793A" w:rsidRDefault="0092793A" w:rsidP="0092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279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92793A" w:rsidRPr="0092793A" w:rsidRDefault="0092793A" w:rsidP="0092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279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БАГАНСКОГО РАЙОНА</w:t>
      </w:r>
    </w:p>
    <w:p w:rsidR="0092793A" w:rsidRPr="0092793A" w:rsidRDefault="0092793A" w:rsidP="0092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</w:p>
    <w:p w:rsidR="0092793A" w:rsidRPr="0092793A" w:rsidRDefault="0092793A" w:rsidP="0092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793A" w:rsidRPr="0092793A" w:rsidRDefault="0092793A" w:rsidP="0092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92793A" w:rsidRPr="0092793A" w:rsidRDefault="0092793A" w:rsidP="0092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793A" w:rsidRPr="0092793A" w:rsidRDefault="0092793A" w:rsidP="0092793A">
      <w:pPr>
        <w:tabs>
          <w:tab w:val="left" w:pos="615"/>
          <w:tab w:val="left" w:pos="826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79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="00315B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12.08</w:t>
      </w:r>
      <w:r w:rsidRPr="009279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.2022    </w:t>
      </w:r>
      <w:r w:rsidRPr="009279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№</w:t>
      </w:r>
      <w:r w:rsidR="00315B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870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343"/>
        <w:gridCol w:w="228"/>
      </w:tblGrid>
      <w:tr w:rsidR="0092793A" w:rsidRPr="0092793A" w:rsidTr="004E2AE3">
        <w:trPr>
          <w:trHeight w:val="302"/>
          <w:jc w:val="center"/>
        </w:trPr>
        <w:tc>
          <w:tcPr>
            <w:tcW w:w="5000" w:type="pct"/>
            <w:gridSpan w:val="2"/>
          </w:tcPr>
          <w:p w:rsidR="0092793A" w:rsidRPr="0092793A" w:rsidRDefault="0092793A" w:rsidP="00315B91">
            <w:pPr>
              <w:pStyle w:val="ConsPlusTitle"/>
              <w:jc w:val="center"/>
              <w:rPr>
                <w:sz w:val="28"/>
              </w:rPr>
            </w:pPr>
          </w:p>
        </w:tc>
      </w:tr>
      <w:tr w:rsidR="0092793A" w:rsidRPr="0092793A" w:rsidTr="004E2AE3">
        <w:trPr>
          <w:gridAfter w:val="1"/>
          <w:wAfter w:w="119" w:type="pct"/>
          <w:trHeight w:val="302"/>
          <w:jc w:val="center"/>
        </w:trPr>
        <w:tc>
          <w:tcPr>
            <w:tcW w:w="4881" w:type="pct"/>
          </w:tcPr>
          <w:p w:rsidR="00315B91" w:rsidRPr="0092793A" w:rsidRDefault="00315B91" w:rsidP="00315B9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Об утверждении отчета об исполнении бюджета муниципального района</w:t>
            </w:r>
            <w:r w:rsidRPr="0092793A">
              <w:rPr>
                <w:b w:val="0"/>
                <w:sz w:val="28"/>
                <w:szCs w:val="28"/>
              </w:rPr>
              <w:t xml:space="preserve"> </w:t>
            </w:r>
          </w:p>
          <w:p w:rsidR="00315B91" w:rsidRPr="0092793A" w:rsidRDefault="00315B91" w:rsidP="00315B9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2793A">
              <w:rPr>
                <w:b w:val="0"/>
                <w:sz w:val="28"/>
                <w:szCs w:val="28"/>
              </w:rPr>
              <w:t>за первое полугодие 2022</w:t>
            </w:r>
            <w:r>
              <w:rPr>
                <w:b w:val="0"/>
                <w:sz w:val="28"/>
                <w:szCs w:val="28"/>
              </w:rPr>
              <w:t xml:space="preserve"> года</w:t>
            </w:r>
            <w:bookmarkStart w:id="0" w:name="_GoBack"/>
            <w:bookmarkEnd w:id="0"/>
          </w:p>
          <w:p w:rsidR="0092793A" w:rsidRPr="0092793A" w:rsidRDefault="0092793A" w:rsidP="0092793A">
            <w:pPr>
              <w:shd w:val="clear" w:color="auto" w:fill="FFFFFF"/>
              <w:spacing w:after="0" w:line="240" w:lineRule="auto"/>
              <w:ind w:left="426" w:right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F86C1F" w:rsidRPr="005F67B9" w:rsidRDefault="00F86C1F" w:rsidP="00F12FE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67B9">
        <w:rPr>
          <w:rFonts w:ascii="Times New Roman" w:hAnsi="Times New Roman" w:cs="Times New Roman"/>
          <w:sz w:val="26"/>
          <w:szCs w:val="26"/>
        </w:rPr>
        <w:t xml:space="preserve">Руководствуясь Бюджетным </w:t>
      </w:r>
      <w:hyperlink r:id="rId8" w:history="1">
        <w:r w:rsidRPr="005F67B9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5F67B9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9" w:history="1">
        <w:r w:rsidRPr="005F67B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5F67B9">
        <w:rPr>
          <w:rFonts w:ascii="Times New Roman" w:hAnsi="Times New Roman" w:cs="Times New Roman"/>
          <w:sz w:val="26"/>
          <w:szCs w:val="26"/>
        </w:rPr>
        <w:t xml:space="preserve"> </w:t>
      </w:r>
      <w:r w:rsidR="009D7140" w:rsidRPr="005F67B9">
        <w:rPr>
          <w:rFonts w:ascii="Times New Roman" w:hAnsi="Times New Roman" w:cs="Times New Roman"/>
          <w:sz w:val="26"/>
          <w:szCs w:val="26"/>
        </w:rPr>
        <w:t xml:space="preserve">от </w:t>
      </w:r>
      <w:r w:rsidR="006A2D8C" w:rsidRPr="005F67B9">
        <w:rPr>
          <w:rFonts w:ascii="Times New Roman" w:hAnsi="Times New Roman" w:cs="Times New Roman"/>
          <w:sz w:val="26"/>
          <w:szCs w:val="26"/>
        </w:rPr>
        <w:t>06.10.</w:t>
      </w:r>
      <w:r w:rsidR="009D7140" w:rsidRPr="005F67B9">
        <w:rPr>
          <w:rFonts w:ascii="Times New Roman" w:hAnsi="Times New Roman" w:cs="Times New Roman"/>
          <w:sz w:val="26"/>
          <w:szCs w:val="26"/>
        </w:rPr>
        <w:t xml:space="preserve">2003 года </w:t>
      </w:r>
      <w:r w:rsidRPr="005F67B9">
        <w:rPr>
          <w:rFonts w:ascii="Times New Roman" w:hAnsi="Times New Roman" w:cs="Times New Roman"/>
          <w:sz w:val="26"/>
          <w:szCs w:val="26"/>
        </w:rPr>
        <w:t xml:space="preserve">"Об общих принципах организации местного самоуправления в Российской Федерации", </w:t>
      </w:r>
      <w:hyperlink r:id="rId10" w:history="1">
        <w:r w:rsidRPr="005F67B9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Pr="005F67B9">
        <w:rPr>
          <w:rFonts w:ascii="Times New Roman" w:hAnsi="Times New Roman" w:cs="Times New Roman"/>
          <w:sz w:val="26"/>
          <w:szCs w:val="26"/>
        </w:rPr>
        <w:t xml:space="preserve"> Баганского района, постановля</w:t>
      </w:r>
      <w:r w:rsidR="00D96472" w:rsidRPr="005F67B9">
        <w:rPr>
          <w:rFonts w:ascii="Times New Roman" w:hAnsi="Times New Roman" w:cs="Times New Roman"/>
          <w:sz w:val="26"/>
          <w:szCs w:val="26"/>
        </w:rPr>
        <w:t>ет</w:t>
      </w:r>
      <w:r w:rsidRPr="005F67B9">
        <w:rPr>
          <w:rFonts w:ascii="Times New Roman" w:hAnsi="Times New Roman" w:cs="Times New Roman"/>
          <w:sz w:val="26"/>
          <w:szCs w:val="26"/>
        </w:rPr>
        <w:t>:</w:t>
      </w:r>
    </w:p>
    <w:p w:rsidR="00F86C1F" w:rsidRPr="005F67B9" w:rsidRDefault="00F86C1F" w:rsidP="007C38AB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67B9">
        <w:rPr>
          <w:rFonts w:ascii="Times New Roman" w:hAnsi="Times New Roman" w:cs="Times New Roman"/>
          <w:sz w:val="26"/>
          <w:szCs w:val="26"/>
        </w:rPr>
        <w:t>1. Утвердить отчет об исполнении бюджета муниципального района за</w:t>
      </w:r>
      <w:r w:rsidR="00EB033B" w:rsidRPr="005F67B9">
        <w:rPr>
          <w:rFonts w:ascii="Times New Roman" w:hAnsi="Times New Roman" w:cs="Times New Roman"/>
          <w:sz w:val="26"/>
          <w:szCs w:val="26"/>
        </w:rPr>
        <w:t xml:space="preserve"> </w:t>
      </w:r>
      <w:r w:rsidR="005A75A8">
        <w:rPr>
          <w:rFonts w:ascii="Times New Roman" w:hAnsi="Times New Roman" w:cs="Times New Roman"/>
          <w:sz w:val="26"/>
          <w:szCs w:val="26"/>
        </w:rPr>
        <w:t xml:space="preserve">первое полугодие </w:t>
      </w:r>
      <w:r w:rsidRPr="005F67B9">
        <w:rPr>
          <w:rFonts w:ascii="Times New Roman" w:hAnsi="Times New Roman" w:cs="Times New Roman"/>
          <w:sz w:val="26"/>
          <w:szCs w:val="26"/>
        </w:rPr>
        <w:t>20</w:t>
      </w:r>
      <w:r w:rsidR="000C6DBF">
        <w:rPr>
          <w:rFonts w:ascii="Times New Roman" w:hAnsi="Times New Roman" w:cs="Times New Roman"/>
          <w:sz w:val="26"/>
          <w:szCs w:val="26"/>
        </w:rPr>
        <w:t>22</w:t>
      </w:r>
      <w:r w:rsidR="005F67B9" w:rsidRPr="005F67B9">
        <w:rPr>
          <w:rFonts w:ascii="Times New Roman" w:hAnsi="Times New Roman" w:cs="Times New Roman"/>
          <w:sz w:val="26"/>
          <w:szCs w:val="26"/>
        </w:rPr>
        <w:t xml:space="preserve"> год</w:t>
      </w:r>
      <w:r w:rsidR="000C6DBF">
        <w:rPr>
          <w:rFonts w:ascii="Times New Roman" w:hAnsi="Times New Roman" w:cs="Times New Roman"/>
          <w:sz w:val="26"/>
          <w:szCs w:val="26"/>
        </w:rPr>
        <w:t>а</w:t>
      </w:r>
      <w:r w:rsidRPr="005F67B9">
        <w:rPr>
          <w:rFonts w:ascii="Times New Roman" w:hAnsi="Times New Roman" w:cs="Times New Roman"/>
          <w:sz w:val="26"/>
          <w:szCs w:val="26"/>
        </w:rPr>
        <w:t xml:space="preserve"> по доходам в сумме </w:t>
      </w:r>
      <w:r w:rsidR="005A75A8">
        <w:rPr>
          <w:rFonts w:ascii="Times New Roman" w:hAnsi="Times New Roman" w:cs="Times New Roman"/>
          <w:sz w:val="26"/>
          <w:szCs w:val="26"/>
        </w:rPr>
        <w:t>706 264 214,47</w:t>
      </w:r>
      <w:r w:rsidR="00112F6E" w:rsidRPr="005F67B9">
        <w:rPr>
          <w:rFonts w:ascii="Times New Roman" w:hAnsi="Times New Roman" w:cs="Times New Roman"/>
          <w:sz w:val="26"/>
          <w:szCs w:val="26"/>
        </w:rPr>
        <w:t xml:space="preserve"> </w:t>
      </w:r>
      <w:r w:rsidRPr="005F67B9">
        <w:rPr>
          <w:rFonts w:ascii="Times New Roman" w:hAnsi="Times New Roman" w:cs="Times New Roman"/>
          <w:sz w:val="26"/>
          <w:szCs w:val="26"/>
        </w:rPr>
        <w:t>рубл</w:t>
      </w:r>
      <w:r w:rsidR="00EB033B" w:rsidRPr="005F67B9">
        <w:rPr>
          <w:rFonts w:ascii="Times New Roman" w:hAnsi="Times New Roman" w:cs="Times New Roman"/>
          <w:sz w:val="26"/>
          <w:szCs w:val="26"/>
        </w:rPr>
        <w:t>ей</w:t>
      </w:r>
      <w:r w:rsidRPr="005F67B9">
        <w:rPr>
          <w:rFonts w:ascii="Times New Roman" w:hAnsi="Times New Roman" w:cs="Times New Roman"/>
          <w:sz w:val="26"/>
          <w:szCs w:val="26"/>
        </w:rPr>
        <w:t>, по расходам в сумме</w:t>
      </w:r>
      <w:r w:rsidR="00A1237F" w:rsidRPr="005F67B9">
        <w:rPr>
          <w:rFonts w:ascii="Times New Roman" w:hAnsi="Times New Roman" w:cs="Times New Roman"/>
          <w:sz w:val="26"/>
          <w:szCs w:val="26"/>
        </w:rPr>
        <w:t xml:space="preserve"> </w:t>
      </w:r>
      <w:r w:rsidR="005A75A8">
        <w:rPr>
          <w:rFonts w:ascii="Times New Roman" w:hAnsi="Times New Roman" w:cs="Times New Roman"/>
          <w:sz w:val="26"/>
          <w:szCs w:val="26"/>
        </w:rPr>
        <w:t>688 519 182,35</w:t>
      </w:r>
      <w:r w:rsidR="000C6DBF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Pr="005F67B9">
        <w:rPr>
          <w:rFonts w:ascii="Times New Roman" w:hAnsi="Times New Roman" w:cs="Times New Roman"/>
          <w:sz w:val="26"/>
          <w:szCs w:val="26"/>
        </w:rPr>
        <w:t>рубл</w:t>
      </w:r>
      <w:r w:rsidR="000B32A3" w:rsidRPr="005F67B9">
        <w:rPr>
          <w:rFonts w:ascii="Times New Roman" w:hAnsi="Times New Roman" w:cs="Times New Roman"/>
          <w:sz w:val="26"/>
          <w:szCs w:val="26"/>
        </w:rPr>
        <w:t>ей</w:t>
      </w:r>
      <w:r w:rsidRPr="005F67B9">
        <w:rPr>
          <w:rFonts w:ascii="Times New Roman" w:hAnsi="Times New Roman" w:cs="Times New Roman"/>
          <w:sz w:val="26"/>
          <w:szCs w:val="26"/>
        </w:rPr>
        <w:t xml:space="preserve"> с превышением </w:t>
      </w:r>
      <w:r w:rsidR="003C6290" w:rsidRPr="005F67B9">
        <w:rPr>
          <w:rFonts w:ascii="Times New Roman" w:hAnsi="Times New Roman" w:cs="Times New Roman"/>
          <w:sz w:val="26"/>
          <w:szCs w:val="26"/>
        </w:rPr>
        <w:t>доходов</w:t>
      </w:r>
      <w:r w:rsidR="008D000E" w:rsidRPr="005F67B9">
        <w:rPr>
          <w:rFonts w:ascii="Times New Roman" w:hAnsi="Times New Roman" w:cs="Times New Roman"/>
          <w:sz w:val="26"/>
          <w:szCs w:val="26"/>
        </w:rPr>
        <w:t xml:space="preserve"> над </w:t>
      </w:r>
      <w:r w:rsidR="003C6290" w:rsidRPr="005F67B9">
        <w:rPr>
          <w:rFonts w:ascii="Times New Roman" w:hAnsi="Times New Roman" w:cs="Times New Roman"/>
          <w:sz w:val="26"/>
          <w:szCs w:val="26"/>
        </w:rPr>
        <w:t>расходами</w:t>
      </w:r>
      <w:r w:rsidR="00EB033B" w:rsidRPr="005F67B9">
        <w:rPr>
          <w:rFonts w:ascii="Times New Roman" w:hAnsi="Times New Roman" w:cs="Times New Roman"/>
          <w:sz w:val="26"/>
          <w:szCs w:val="26"/>
        </w:rPr>
        <w:t xml:space="preserve"> </w:t>
      </w:r>
      <w:r w:rsidRPr="005F67B9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5A75A8">
        <w:rPr>
          <w:rFonts w:ascii="Times New Roman" w:hAnsi="Times New Roman" w:cs="Times New Roman"/>
          <w:sz w:val="26"/>
          <w:szCs w:val="26"/>
        </w:rPr>
        <w:t xml:space="preserve">17 745 032,12 </w:t>
      </w:r>
      <w:r w:rsidR="00EB033B" w:rsidRPr="005F67B9">
        <w:rPr>
          <w:rFonts w:ascii="Times New Roman" w:hAnsi="Times New Roman" w:cs="Times New Roman"/>
          <w:sz w:val="26"/>
          <w:szCs w:val="26"/>
        </w:rPr>
        <w:t>рубл</w:t>
      </w:r>
      <w:r w:rsidR="000B32A3" w:rsidRPr="005F67B9">
        <w:rPr>
          <w:rFonts w:ascii="Times New Roman" w:hAnsi="Times New Roman" w:cs="Times New Roman"/>
          <w:sz w:val="26"/>
          <w:szCs w:val="26"/>
        </w:rPr>
        <w:t>ей</w:t>
      </w:r>
      <w:r w:rsidRPr="005F67B9">
        <w:rPr>
          <w:rFonts w:ascii="Times New Roman" w:hAnsi="Times New Roman" w:cs="Times New Roman"/>
          <w:sz w:val="26"/>
          <w:szCs w:val="26"/>
        </w:rPr>
        <w:t>.</w:t>
      </w:r>
    </w:p>
    <w:p w:rsidR="00F86C1F" w:rsidRPr="005F67B9" w:rsidRDefault="00F86C1F" w:rsidP="00F12FE3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F67B9">
        <w:rPr>
          <w:rFonts w:ascii="Times New Roman" w:hAnsi="Times New Roman" w:cs="Times New Roman"/>
          <w:sz w:val="26"/>
          <w:szCs w:val="26"/>
        </w:rPr>
        <w:t xml:space="preserve">2. Утвердить отчет об исполнении бюджета муниципального района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0C6DBF">
        <w:rPr>
          <w:rFonts w:ascii="Times New Roman" w:hAnsi="Times New Roman" w:cs="Times New Roman"/>
          <w:sz w:val="26"/>
          <w:szCs w:val="26"/>
        </w:rPr>
        <w:t xml:space="preserve"> 2022</w:t>
      </w:r>
      <w:r w:rsidR="00AB39D1" w:rsidRPr="005F67B9">
        <w:rPr>
          <w:rFonts w:ascii="Times New Roman" w:hAnsi="Times New Roman" w:cs="Times New Roman"/>
          <w:sz w:val="26"/>
          <w:szCs w:val="26"/>
        </w:rPr>
        <w:t xml:space="preserve"> </w:t>
      </w:r>
      <w:r w:rsidR="005F67B9" w:rsidRPr="005F67B9">
        <w:rPr>
          <w:rFonts w:ascii="Times New Roman" w:hAnsi="Times New Roman" w:cs="Times New Roman"/>
          <w:sz w:val="26"/>
          <w:szCs w:val="26"/>
        </w:rPr>
        <w:t>год</w:t>
      </w:r>
      <w:r w:rsidR="000C6DBF">
        <w:rPr>
          <w:rFonts w:ascii="Times New Roman" w:hAnsi="Times New Roman" w:cs="Times New Roman"/>
          <w:sz w:val="26"/>
          <w:szCs w:val="26"/>
        </w:rPr>
        <w:t>а</w:t>
      </w:r>
      <w:r w:rsidRPr="005F67B9">
        <w:rPr>
          <w:rFonts w:ascii="Times New Roman" w:hAnsi="Times New Roman" w:cs="Times New Roman"/>
          <w:sz w:val="26"/>
          <w:szCs w:val="26"/>
        </w:rPr>
        <w:t>:</w:t>
      </w:r>
    </w:p>
    <w:p w:rsidR="003049E3" w:rsidRDefault="002E67CB" w:rsidP="00315B91">
      <w:pPr>
        <w:widowControl w:val="0"/>
        <w:tabs>
          <w:tab w:val="left" w:pos="6435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1 Нормативы распределения доходов между </w:t>
      </w:r>
      <w:r w:rsidR="00FC0F48">
        <w:rPr>
          <w:rFonts w:ascii="Times New Roman" w:hAnsi="Times New Roman" w:cs="Times New Roman"/>
          <w:sz w:val="26"/>
          <w:szCs w:val="26"/>
        </w:rPr>
        <w:t>бюджетами бюджетной системы Российской Федерации</w:t>
      </w:r>
      <w:r w:rsidRPr="002E67CB">
        <w:rPr>
          <w:rFonts w:ascii="Times New Roman" w:hAnsi="Times New Roman" w:cs="Times New Roman"/>
          <w:sz w:val="26"/>
          <w:szCs w:val="26"/>
        </w:rPr>
        <w:t>, неустановленные бюджетным Законодательством Российской Федерации на 2022 год и плановый период 2023 и 2024 годов;</w:t>
      </w:r>
    </w:p>
    <w:p w:rsidR="002E67CB" w:rsidRDefault="002E67CB" w:rsidP="002E67CB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2 Исполнение по разделам, подразделам, целевым статьям (муниципальным программам и непрограммным направлениям деятельности) группам и подгруппам видов расходов, классификации расходов бюджета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Pr="002E67CB">
        <w:rPr>
          <w:rFonts w:ascii="Times New Roman" w:hAnsi="Times New Roman" w:cs="Times New Roman"/>
          <w:sz w:val="26"/>
          <w:szCs w:val="26"/>
        </w:rPr>
        <w:t xml:space="preserve"> 2022 года;</w:t>
      </w:r>
    </w:p>
    <w:p w:rsidR="002E67CB" w:rsidRDefault="002E67CB" w:rsidP="002E67CB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3 Исполнение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Pr="002E67CB">
        <w:rPr>
          <w:rFonts w:ascii="Times New Roman" w:hAnsi="Times New Roman" w:cs="Times New Roman"/>
          <w:sz w:val="26"/>
          <w:szCs w:val="26"/>
        </w:rPr>
        <w:t>2022 года;</w:t>
      </w:r>
    </w:p>
    <w:p w:rsidR="00DD2721" w:rsidRDefault="003049E3" w:rsidP="002E67CB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D2721" w:rsidRPr="002E67CB">
        <w:rPr>
          <w:rFonts w:ascii="Times New Roman" w:hAnsi="Times New Roman" w:cs="Times New Roman"/>
          <w:sz w:val="26"/>
          <w:szCs w:val="26"/>
        </w:rPr>
        <w:t xml:space="preserve">Приложение 4 Исполнение ведомственной структуры расходов бюджета муниципального района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="00DD2721" w:rsidRPr="002E67CB">
        <w:rPr>
          <w:rFonts w:ascii="Times New Roman" w:hAnsi="Times New Roman" w:cs="Times New Roman"/>
          <w:sz w:val="26"/>
          <w:szCs w:val="26"/>
        </w:rPr>
        <w:t>2022 года;</w:t>
      </w:r>
    </w:p>
    <w:p w:rsidR="002E67CB" w:rsidRDefault="002E67CB" w:rsidP="002E67CB">
      <w:pPr>
        <w:widowControl w:val="0"/>
        <w:tabs>
          <w:tab w:val="left" w:pos="1485"/>
        </w:tabs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5 Исполнение бюджетных ассигнований бюджета Баганского района </w:t>
      </w:r>
      <w:r w:rsidRPr="002E67CB">
        <w:rPr>
          <w:rFonts w:ascii="Times New Roman" w:hAnsi="Times New Roman" w:cs="Times New Roman"/>
          <w:color w:val="000000"/>
          <w:sz w:val="26"/>
          <w:szCs w:val="26"/>
        </w:rPr>
        <w:t xml:space="preserve">Новосибирской области, направляемых на исполнение публичных нормативных обязательств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E67CB">
        <w:rPr>
          <w:rFonts w:ascii="Times New Roman" w:hAnsi="Times New Roman" w:cs="Times New Roman"/>
          <w:color w:val="000000"/>
          <w:sz w:val="26"/>
          <w:szCs w:val="26"/>
        </w:rPr>
        <w:t>2022 года;</w:t>
      </w:r>
    </w:p>
    <w:p w:rsidR="002E67CB" w:rsidRDefault="002E67CB" w:rsidP="002E67CB">
      <w:pPr>
        <w:widowControl w:val="0"/>
        <w:tabs>
          <w:tab w:val="left" w:pos="1485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6 таблица 1 Исполнение дотации на выравнивание бюджетной </w:t>
      </w:r>
      <w:r w:rsidRPr="002E67CB">
        <w:rPr>
          <w:rFonts w:ascii="Times New Roman" w:hAnsi="Times New Roman" w:cs="Times New Roman"/>
          <w:sz w:val="26"/>
          <w:szCs w:val="26"/>
        </w:rPr>
        <w:lastRenderedPageBreak/>
        <w:t xml:space="preserve">обеспеченности поселений Баганского района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Pr="002E67CB">
        <w:rPr>
          <w:rFonts w:ascii="Times New Roman" w:hAnsi="Times New Roman" w:cs="Times New Roman"/>
          <w:sz w:val="26"/>
          <w:szCs w:val="26"/>
        </w:rPr>
        <w:t>2022 года;</w:t>
      </w:r>
    </w:p>
    <w:p w:rsidR="002E67CB" w:rsidRDefault="002E67CB" w:rsidP="002E67CB">
      <w:pPr>
        <w:widowControl w:val="0"/>
        <w:tabs>
          <w:tab w:val="left" w:pos="1485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>- Приложение 6 таблица 2 Исполнение дотаци</w:t>
      </w:r>
      <w:r w:rsidR="00C50C9E">
        <w:rPr>
          <w:rFonts w:ascii="Times New Roman" w:hAnsi="Times New Roman" w:cs="Times New Roman"/>
          <w:sz w:val="26"/>
          <w:szCs w:val="26"/>
        </w:rPr>
        <w:t>и</w:t>
      </w:r>
      <w:r w:rsidRPr="002E67CB">
        <w:rPr>
          <w:rFonts w:ascii="Times New Roman" w:hAnsi="Times New Roman" w:cs="Times New Roman"/>
          <w:sz w:val="26"/>
          <w:szCs w:val="26"/>
        </w:rPr>
        <w:t>, по обеспечению сбалансированности бюджетов поселений Баганского района</w:t>
      </w:r>
      <w:r w:rsidR="00C50C9E">
        <w:rPr>
          <w:rFonts w:ascii="Times New Roman" w:hAnsi="Times New Roman" w:cs="Times New Roman"/>
          <w:sz w:val="26"/>
          <w:szCs w:val="26"/>
        </w:rPr>
        <w:t xml:space="preserve"> Новосибирской области</w:t>
      </w:r>
      <w:r w:rsidRPr="002E67CB">
        <w:rPr>
          <w:rFonts w:ascii="Times New Roman" w:hAnsi="Times New Roman" w:cs="Times New Roman"/>
          <w:sz w:val="26"/>
          <w:szCs w:val="26"/>
        </w:rPr>
        <w:t xml:space="preserve">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Pr="002E67CB">
        <w:rPr>
          <w:rFonts w:ascii="Times New Roman" w:hAnsi="Times New Roman" w:cs="Times New Roman"/>
          <w:sz w:val="26"/>
          <w:szCs w:val="26"/>
        </w:rPr>
        <w:t>2022 года;</w:t>
      </w:r>
    </w:p>
    <w:p w:rsidR="002E67CB" w:rsidRDefault="002E67CB" w:rsidP="002E67CB">
      <w:pPr>
        <w:widowControl w:val="0"/>
        <w:tabs>
          <w:tab w:val="left" w:pos="1485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>- Приложение 7 Исполнение субвенций на осуществление первичного воинского учета на территориях, где от</w:t>
      </w:r>
      <w:r w:rsidR="00AF3237">
        <w:rPr>
          <w:rFonts w:ascii="Times New Roman" w:hAnsi="Times New Roman" w:cs="Times New Roman"/>
          <w:sz w:val="26"/>
          <w:szCs w:val="26"/>
        </w:rPr>
        <w:t>сутствуют военные комиссариаты</w:t>
      </w:r>
      <w:r w:rsidRPr="002E67CB">
        <w:rPr>
          <w:rFonts w:ascii="Times New Roman" w:hAnsi="Times New Roman" w:cs="Times New Roman"/>
          <w:sz w:val="26"/>
          <w:szCs w:val="26"/>
        </w:rPr>
        <w:t xml:space="preserve">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Pr="002E67CB">
        <w:rPr>
          <w:rFonts w:ascii="Times New Roman" w:hAnsi="Times New Roman" w:cs="Times New Roman"/>
          <w:sz w:val="26"/>
          <w:szCs w:val="26"/>
        </w:rPr>
        <w:t xml:space="preserve"> 2022 года;</w:t>
      </w:r>
    </w:p>
    <w:p w:rsidR="002E67CB" w:rsidRDefault="002E67CB" w:rsidP="002E67CB">
      <w:pPr>
        <w:widowControl w:val="0"/>
        <w:tabs>
          <w:tab w:val="left" w:pos="1485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>- Приложение 8 Исполнение субсидии на устойчивое функци</w:t>
      </w:r>
      <w:r>
        <w:rPr>
          <w:rFonts w:ascii="Times New Roman" w:hAnsi="Times New Roman" w:cs="Times New Roman"/>
          <w:sz w:val="26"/>
          <w:szCs w:val="26"/>
        </w:rPr>
        <w:t xml:space="preserve">онирование автомобильных дорог </w:t>
      </w:r>
      <w:r w:rsidRPr="002E67CB">
        <w:rPr>
          <w:rFonts w:ascii="Times New Roman" w:hAnsi="Times New Roman" w:cs="Times New Roman"/>
          <w:sz w:val="26"/>
          <w:szCs w:val="26"/>
        </w:rPr>
        <w:t xml:space="preserve">местного значения и искусственных сооружений на них, а также улично-дорожной сети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Pr="002E67CB">
        <w:rPr>
          <w:rFonts w:ascii="Times New Roman" w:hAnsi="Times New Roman" w:cs="Times New Roman"/>
          <w:sz w:val="26"/>
          <w:szCs w:val="26"/>
        </w:rPr>
        <w:t>2022 года;</w:t>
      </w:r>
    </w:p>
    <w:p w:rsidR="00151D8E" w:rsidRPr="00151D8E" w:rsidRDefault="00151D8E" w:rsidP="00151D8E">
      <w:pPr>
        <w:widowControl w:val="0"/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51D8E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Приложение 8</w:t>
      </w:r>
      <w:r w:rsidRPr="00151D8E">
        <w:rPr>
          <w:rFonts w:ascii="Times New Roman" w:hAnsi="Times New Roman" w:cs="Times New Roman"/>
          <w:sz w:val="26"/>
          <w:szCs w:val="26"/>
        </w:rPr>
        <w:t xml:space="preserve"> таблица 2 Исполнение субсидии на реализацию мероприятий по ликвидации несанкционированных свалок, образовавшихся до 01.01.2019 года, государственной программы Новосибирской области «Развитие системы обращения с отходами производства и потребления в Новосибирской области» за первое полугодие 2022 года;</w:t>
      </w:r>
    </w:p>
    <w:p w:rsidR="002E67CB" w:rsidRDefault="002E67CB" w:rsidP="00151D8E">
      <w:pPr>
        <w:widowControl w:val="0"/>
        <w:tabs>
          <w:tab w:val="left" w:pos="1485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9 таблица 1 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Исполнение иных межбюджетных трансфертов на обеспечение комплексного развития сельских территорий (реализация проектов, направленных на создание комфортных условий проживания в сельской местности)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2022 года;</w:t>
      </w:r>
    </w:p>
    <w:p w:rsidR="002E67CB" w:rsidRDefault="003049E3" w:rsidP="002E67CB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 Приложение 9 таблица 2</w:t>
      </w:r>
      <w:r w:rsidR="002E67CB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="002E67CB"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реализацию программ формирования современной городской среды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E67CB"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2022 года;</w:t>
      </w:r>
    </w:p>
    <w:p w:rsidR="002E67CB" w:rsidRDefault="003049E3" w:rsidP="002E67CB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 Приложение 9 таблица 3</w:t>
      </w:r>
      <w:r w:rsidR="002E67CB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="002E67CB"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обеспечение сбалансированности бюджета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E67CB"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2022 года;</w:t>
      </w:r>
    </w:p>
    <w:p w:rsidR="002E67CB" w:rsidRDefault="002E67CB" w:rsidP="002E67CB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9 таблица 4 </w:t>
      </w:r>
      <w:r w:rsidR="00151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Исполнение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иных межбюджетных трансфертов бюджетам поселений Баганского района Новосибирской области на проведение работ по благоустройству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2022 года;</w:t>
      </w:r>
    </w:p>
    <w:p w:rsidR="00151D8E" w:rsidRDefault="00151D8E" w:rsidP="002E67CB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E67CB">
        <w:rPr>
          <w:rFonts w:ascii="Times New Roman" w:hAnsi="Times New Roman" w:cs="Times New Roman"/>
          <w:sz w:val="26"/>
          <w:szCs w:val="26"/>
        </w:rPr>
        <w:t xml:space="preserve">Приложение 9 таблица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E67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Исполнение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иных межбюджетных трансфертов бюджетам поселений Баганского района Новосибирской области на проведение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мероприятий по противопожарной защите населенных пунктов, расположенных на территории муниципальных образований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</w:t>
      </w:r>
      <w:r>
        <w:rPr>
          <w:rFonts w:ascii="Times New Roman" w:hAnsi="Times New Roman" w:cs="Times New Roman"/>
          <w:sz w:val="26"/>
          <w:szCs w:val="26"/>
        </w:rPr>
        <w:t>первое полугодие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2022 года;</w:t>
      </w:r>
    </w:p>
    <w:p w:rsidR="00151D8E" w:rsidRDefault="00151D8E" w:rsidP="00151D8E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E67CB">
        <w:rPr>
          <w:rFonts w:ascii="Times New Roman" w:hAnsi="Times New Roman" w:cs="Times New Roman"/>
          <w:sz w:val="26"/>
          <w:szCs w:val="26"/>
        </w:rPr>
        <w:t xml:space="preserve">Приложение 9 таблица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E67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Исполнение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иных межбюджетных трансфертов бюджетам поселений Баганского района Новосибирской области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оздоровление муниципальных финансов 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</w:t>
      </w:r>
      <w:r>
        <w:rPr>
          <w:rFonts w:ascii="Times New Roman" w:hAnsi="Times New Roman" w:cs="Times New Roman"/>
          <w:sz w:val="26"/>
          <w:szCs w:val="26"/>
        </w:rPr>
        <w:t>первое полугодие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2022 года;</w:t>
      </w:r>
    </w:p>
    <w:p w:rsidR="00151D8E" w:rsidRDefault="00151D8E" w:rsidP="002E67CB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E67CB">
        <w:rPr>
          <w:rFonts w:ascii="Times New Roman" w:hAnsi="Times New Roman" w:cs="Times New Roman"/>
          <w:sz w:val="26"/>
          <w:szCs w:val="26"/>
        </w:rPr>
        <w:t xml:space="preserve">Приложение 9 таблица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2E67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Исполнение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иных межбюджетных трансфертов бюджетам поселений Баганского района Новосибирской области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реализацию мероприятий в рамках муниципальной программы «Развитие автомобильных дорог местного значения Баганского района» 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</w:t>
      </w:r>
      <w:r>
        <w:rPr>
          <w:rFonts w:ascii="Times New Roman" w:hAnsi="Times New Roman" w:cs="Times New Roman"/>
          <w:sz w:val="26"/>
          <w:szCs w:val="26"/>
        </w:rPr>
        <w:t>первое полугодие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2022 года;</w:t>
      </w:r>
    </w:p>
    <w:p w:rsidR="009B7E48" w:rsidRDefault="009B7E48" w:rsidP="009B7E48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E67CB">
        <w:rPr>
          <w:rFonts w:ascii="Times New Roman" w:hAnsi="Times New Roman" w:cs="Times New Roman"/>
          <w:sz w:val="26"/>
          <w:szCs w:val="26"/>
        </w:rPr>
        <w:t xml:space="preserve">Приложение 9 таблица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2E67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Исполнение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иных межбюджетных трансфертов бюджетам поселений Баганского района Новосибирской области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мероприятий по ликвидации несанкционированных свалок 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</w:t>
      </w:r>
      <w:r>
        <w:rPr>
          <w:rFonts w:ascii="Times New Roman" w:hAnsi="Times New Roman" w:cs="Times New Roman"/>
          <w:sz w:val="26"/>
          <w:szCs w:val="26"/>
        </w:rPr>
        <w:t>первое полугодие</w:t>
      </w:r>
      <w:r w:rsidRPr="002E67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2022 года;</w:t>
      </w:r>
    </w:p>
    <w:p w:rsidR="002E67CB" w:rsidRDefault="002E67CB" w:rsidP="002E67CB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10 Исполнение ассигнований на капитальные вложения из бюджета Баганского района Новосибирской области по направлениям и объектам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Pr="002E67CB">
        <w:rPr>
          <w:rFonts w:ascii="Times New Roman" w:hAnsi="Times New Roman" w:cs="Times New Roman"/>
          <w:sz w:val="26"/>
          <w:szCs w:val="26"/>
        </w:rPr>
        <w:t>2022 года;</w:t>
      </w:r>
    </w:p>
    <w:p w:rsidR="002E67CB" w:rsidRDefault="002E67CB" w:rsidP="002E67CB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11 Исполнение источников финансирования дефицита бюджета муниципального района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Pr="002E67CB">
        <w:rPr>
          <w:rFonts w:ascii="Times New Roman" w:hAnsi="Times New Roman" w:cs="Times New Roman"/>
          <w:sz w:val="26"/>
          <w:szCs w:val="26"/>
        </w:rPr>
        <w:t>2022 года;</w:t>
      </w:r>
    </w:p>
    <w:p w:rsidR="002E67CB" w:rsidRDefault="002E67CB" w:rsidP="002E67CB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12 Исполнение муниципальных внутренних заимствований муниципального района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Pr="002E67CB">
        <w:rPr>
          <w:rFonts w:ascii="Times New Roman" w:hAnsi="Times New Roman" w:cs="Times New Roman"/>
          <w:sz w:val="26"/>
          <w:szCs w:val="26"/>
        </w:rPr>
        <w:t>2022 года;</w:t>
      </w:r>
    </w:p>
    <w:p w:rsidR="002E67CB" w:rsidRDefault="002E67CB" w:rsidP="002E67CB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13 Исполнение муниципальных гарантий Баганского района Новосибирской области </w:t>
      </w:r>
      <w:r w:rsidR="008B29C2">
        <w:rPr>
          <w:rFonts w:ascii="Times New Roman" w:hAnsi="Times New Roman" w:cs="Times New Roman"/>
          <w:sz w:val="26"/>
          <w:szCs w:val="26"/>
        </w:rPr>
        <w:t xml:space="preserve">в валюте Российской Федерации </w:t>
      </w:r>
      <w:r w:rsidRPr="002E67CB">
        <w:rPr>
          <w:rFonts w:ascii="Times New Roman" w:hAnsi="Times New Roman" w:cs="Times New Roman"/>
          <w:sz w:val="26"/>
          <w:szCs w:val="26"/>
        </w:rPr>
        <w:t xml:space="preserve">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hAnsi="Times New Roman" w:cs="Times New Roman"/>
          <w:sz w:val="26"/>
          <w:szCs w:val="26"/>
        </w:rPr>
        <w:t xml:space="preserve"> </w:t>
      </w:r>
      <w:r w:rsidRPr="002E67CB">
        <w:rPr>
          <w:rFonts w:ascii="Times New Roman" w:hAnsi="Times New Roman" w:cs="Times New Roman"/>
          <w:sz w:val="26"/>
          <w:szCs w:val="26"/>
        </w:rPr>
        <w:t>2022 года;</w:t>
      </w:r>
    </w:p>
    <w:p w:rsidR="002E67CB" w:rsidRPr="00315B91" w:rsidRDefault="002E67CB" w:rsidP="00315B91">
      <w:pPr>
        <w:widowControl w:val="0"/>
        <w:tabs>
          <w:tab w:val="left" w:pos="1985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E67CB">
        <w:rPr>
          <w:rFonts w:ascii="Times New Roman" w:hAnsi="Times New Roman" w:cs="Times New Roman"/>
          <w:sz w:val="26"/>
          <w:szCs w:val="26"/>
        </w:rPr>
        <w:t xml:space="preserve">- Приложение 14 </w:t>
      </w:r>
      <w:r w:rsidRPr="002E67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Исполнение муниципальных программ, предусмотренных к финансированию из бюджета муниципального района за </w:t>
      </w:r>
      <w:r w:rsidR="005A75A8">
        <w:rPr>
          <w:rFonts w:ascii="Times New Roman" w:hAnsi="Times New Roman" w:cs="Times New Roman"/>
          <w:sz w:val="26"/>
          <w:szCs w:val="26"/>
        </w:rPr>
        <w:t>первое полугодие</w:t>
      </w:r>
      <w:r w:rsidR="005A75A8" w:rsidRPr="002E67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E67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года.</w:t>
      </w:r>
    </w:p>
    <w:p w:rsidR="00911422" w:rsidRPr="005F67B9" w:rsidRDefault="00911422" w:rsidP="00F12FE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67B9">
        <w:rPr>
          <w:rFonts w:ascii="Times New Roman" w:hAnsi="Times New Roman" w:cs="Times New Roman"/>
          <w:sz w:val="26"/>
          <w:szCs w:val="26"/>
        </w:rPr>
        <w:t xml:space="preserve">3. Разместить на сайте администрации Баганского района исполнение бюджета муниципального района за </w:t>
      </w:r>
      <w:r w:rsidR="002A49CF">
        <w:rPr>
          <w:rFonts w:ascii="Times New Roman" w:hAnsi="Times New Roman" w:cs="Times New Roman"/>
          <w:sz w:val="26"/>
          <w:szCs w:val="26"/>
        </w:rPr>
        <w:t xml:space="preserve">первое полугодие </w:t>
      </w:r>
      <w:r w:rsidR="003049E3">
        <w:rPr>
          <w:rFonts w:ascii="Times New Roman" w:hAnsi="Times New Roman" w:cs="Times New Roman"/>
          <w:sz w:val="26"/>
          <w:szCs w:val="26"/>
        </w:rPr>
        <w:t>2022</w:t>
      </w:r>
      <w:r w:rsidRPr="005F67B9">
        <w:rPr>
          <w:rFonts w:ascii="Times New Roman" w:hAnsi="Times New Roman" w:cs="Times New Roman"/>
          <w:sz w:val="26"/>
          <w:szCs w:val="26"/>
        </w:rPr>
        <w:t xml:space="preserve"> год</w:t>
      </w:r>
      <w:r w:rsidR="003049E3">
        <w:rPr>
          <w:rFonts w:ascii="Times New Roman" w:hAnsi="Times New Roman" w:cs="Times New Roman"/>
          <w:sz w:val="26"/>
          <w:szCs w:val="26"/>
        </w:rPr>
        <w:t>а</w:t>
      </w:r>
      <w:r w:rsidRPr="005F67B9">
        <w:rPr>
          <w:rFonts w:ascii="Times New Roman" w:hAnsi="Times New Roman" w:cs="Times New Roman"/>
          <w:sz w:val="26"/>
          <w:szCs w:val="26"/>
        </w:rPr>
        <w:t>.</w:t>
      </w:r>
    </w:p>
    <w:p w:rsidR="00911422" w:rsidRDefault="00911422" w:rsidP="00F12FE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E67CB" w:rsidRPr="005F67B9" w:rsidRDefault="002E67CB" w:rsidP="00F12FE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12BD" w:rsidRPr="009712BD" w:rsidRDefault="009712BD" w:rsidP="009712BD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2BD">
        <w:rPr>
          <w:rFonts w:ascii="Times New Roman" w:hAnsi="Times New Roman" w:cs="Times New Roman"/>
          <w:sz w:val="26"/>
          <w:szCs w:val="26"/>
        </w:rPr>
        <w:t>Исполняющий обязанности Главы администрации</w:t>
      </w:r>
    </w:p>
    <w:p w:rsidR="009712BD" w:rsidRPr="009712BD" w:rsidRDefault="009712BD" w:rsidP="009712BD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2BD">
        <w:rPr>
          <w:rFonts w:ascii="Times New Roman" w:hAnsi="Times New Roman" w:cs="Times New Roman"/>
          <w:sz w:val="26"/>
          <w:szCs w:val="26"/>
        </w:rPr>
        <w:t xml:space="preserve">Баганского района Новосибирской области, </w:t>
      </w:r>
    </w:p>
    <w:p w:rsidR="009712BD" w:rsidRPr="009712BD" w:rsidRDefault="009712BD" w:rsidP="009712BD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2BD">
        <w:rPr>
          <w:rFonts w:ascii="Times New Roman" w:hAnsi="Times New Roman" w:cs="Times New Roman"/>
          <w:sz w:val="26"/>
          <w:szCs w:val="26"/>
        </w:rPr>
        <w:t xml:space="preserve">первый заместитель главы администрации </w:t>
      </w:r>
    </w:p>
    <w:p w:rsidR="009712BD" w:rsidRPr="009712BD" w:rsidRDefault="009712BD" w:rsidP="009712BD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2BD">
        <w:rPr>
          <w:rFonts w:ascii="Times New Roman" w:hAnsi="Times New Roman" w:cs="Times New Roman"/>
          <w:sz w:val="26"/>
          <w:szCs w:val="26"/>
        </w:rPr>
        <w:t xml:space="preserve">Баганского района Новосибирской области                                         Л.М. </w:t>
      </w:r>
      <w:proofErr w:type="spellStart"/>
      <w:r w:rsidRPr="009712BD">
        <w:rPr>
          <w:rFonts w:ascii="Times New Roman" w:hAnsi="Times New Roman" w:cs="Times New Roman"/>
          <w:sz w:val="26"/>
          <w:szCs w:val="26"/>
        </w:rPr>
        <w:t>Пермякова</w:t>
      </w:r>
      <w:proofErr w:type="spellEnd"/>
    </w:p>
    <w:p w:rsidR="009712BD" w:rsidRPr="009712BD" w:rsidRDefault="009712BD" w:rsidP="009712BD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C6290" w:rsidRPr="005F67B9" w:rsidRDefault="003C6290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7CB" w:rsidRDefault="002E67CB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7CB" w:rsidRDefault="002E67CB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7CB" w:rsidRDefault="002E67CB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7CB" w:rsidRDefault="002E67CB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7CB" w:rsidRDefault="002E67CB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7CB" w:rsidRDefault="002E67CB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49E3" w:rsidRDefault="003049E3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49E3" w:rsidRDefault="003049E3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49E3" w:rsidRDefault="003049E3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49E3" w:rsidRDefault="003049E3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49E3" w:rsidRDefault="003049E3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49E3" w:rsidRDefault="003049E3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7CB" w:rsidRDefault="002E67CB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7CB" w:rsidRDefault="002E67CB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7CB" w:rsidRDefault="002E67CB" w:rsidP="00F12F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5B91" w:rsidRDefault="00315B91" w:rsidP="00F12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11422" w:rsidRPr="005F67B9" w:rsidRDefault="00911422" w:rsidP="00F12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9">
        <w:rPr>
          <w:rFonts w:ascii="Times New Roman" w:hAnsi="Times New Roman" w:cs="Times New Roman"/>
          <w:sz w:val="20"/>
          <w:szCs w:val="20"/>
        </w:rPr>
        <w:t xml:space="preserve">О.А. </w:t>
      </w:r>
      <w:r w:rsidR="00A12CD0" w:rsidRPr="005F67B9">
        <w:rPr>
          <w:rFonts w:ascii="Times New Roman" w:hAnsi="Times New Roman" w:cs="Times New Roman"/>
          <w:sz w:val="20"/>
          <w:szCs w:val="20"/>
        </w:rPr>
        <w:t>Чмурина</w:t>
      </w:r>
    </w:p>
    <w:p w:rsidR="00BB3B33" w:rsidRPr="005F67B9" w:rsidRDefault="00911422" w:rsidP="003049E3">
      <w:pPr>
        <w:tabs>
          <w:tab w:val="left" w:pos="295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5F67B9">
        <w:rPr>
          <w:rFonts w:ascii="Times New Roman" w:hAnsi="Times New Roman" w:cs="Times New Roman"/>
          <w:sz w:val="20"/>
          <w:szCs w:val="20"/>
        </w:rPr>
        <w:t xml:space="preserve"> 21-170</w:t>
      </w:r>
      <w:r w:rsidR="003049E3">
        <w:rPr>
          <w:rFonts w:ascii="Times New Roman" w:hAnsi="Times New Roman" w:cs="Times New Roman"/>
          <w:sz w:val="20"/>
          <w:szCs w:val="20"/>
        </w:rPr>
        <w:tab/>
      </w:r>
    </w:p>
    <w:sectPr w:rsidR="00BB3B33" w:rsidRPr="005F6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14B7"/>
    <w:multiLevelType w:val="hybridMultilevel"/>
    <w:tmpl w:val="6F184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3F0301"/>
    <w:multiLevelType w:val="hybridMultilevel"/>
    <w:tmpl w:val="FE3E398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64BB3880"/>
    <w:multiLevelType w:val="hybridMultilevel"/>
    <w:tmpl w:val="8C541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1F"/>
    <w:rsid w:val="0001107D"/>
    <w:rsid w:val="00014D98"/>
    <w:rsid w:val="00044211"/>
    <w:rsid w:val="000610F3"/>
    <w:rsid w:val="0008201F"/>
    <w:rsid w:val="00086F25"/>
    <w:rsid w:val="000A55FC"/>
    <w:rsid w:val="000B32A3"/>
    <w:rsid w:val="000C6DBF"/>
    <w:rsid w:val="000C76CB"/>
    <w:rsid w:val="000F3642"/>
    <w:rsid w:val="00112F6E"/>
    <w:rsid w:val="00151D8E"/>
    <w:rsid w:val="00166025"/>
    <w:rsid w:val="001741FC"/>
    <w:rsid w:val="0018047D"/>
    <w:rsid w:val="0018504F"/>
    <w:rsid w:val="001A0ED5"/>
    <w:rsid w:val="001B735C"/>
    <w:rsid w:val="001C2026"/>
    <w:rsid w:val="001C37A9"/>
    <w:rsid w:val="0020311A"/>
    <w:rsid w:val="00217BD7"/>
    <w:rsid w:val="002447D3"/>
    <w:rsid w:val="002753C1"/>
    <w:rsid w:val="002775E4"/>
    <w:rsid w:val="002A49CF"/>
    <w:rsid w:val="002C5F10"/>
    <w:rsid w:val="002D4355"/>
    <w:rsid w:val="002E67CB"/>
    <w:rsid w:val="002F2ED1"/>
    <w:rsid w:val="003049E3"/>
    <w:rsid w:val="003060C1"/>
    <w:rsid w:val="00315B91"/>
    <w:rsid w:val="00325716"/>
    <w:rsid w:val="00327683"/>
    <w:rsid w:val="003356AF"/>
    <w:rsid w:val="00385118"/>
    <w:rsid w:val="003A4A12"/>
    <w:rsid w:val="003C1197"/>
    <w:rsid w:val="003C6290"/>
    <w:rsid w:val="003F6E53"/>
    <w:rsid w:val="004057D3"/>
    <w:rsid w:val="00407C85"/>
    <w:rsid w:val="0041652D"/>
    <w:rsid w:val="00470EF4"/>
    <w:rsid w:val="004B7230"/>
    <w:rsid w:val="004D16B9"/>
    <w:rsid w:val="004D297F"/>
    <w:rsid w:val="004D711C"/>
    <w:rsid w:val="004F04C7"/>
    <w:rsid w:val="00524EAF"/>
    <w:rsid w:val="00531EE7"/>
    <w:rsid w:val="00550421"/>
    <w:rsid w:val="005650FA"/>
    <w:rsid w:val="005A75A8"/>
    <w:rsid w:val="005D4993"/>
    <w:rsid w:val="005F0A1B"/>
    <w:rsid w:val="005F67B9"/>
    <w:rsid w:val="006045B5"/>
    <w:rsid w:val="00611278"/>
    <w:rsid w:val="006304BD"/>
    <w:rsid w:val="00655392"/>
    <w:rsid w:val="00672C0B"/>
    <w:rsid w:val="0067733E"/>
    <w:rsid w:val="006821B1"/>
    <w:rsid w:val="00683A5D"/>
    <w:rsid w:val="00687779"/>
    <w:rsid w:val="00687C2C"/>
    <w:rsid w:val="00691737"/>
    <w:rsid w:val="006A2D8C"/>
    <w:rsid w:val="006A31BB"/>
    <w:rsid w:val="0070697C"/>
    <w:rsid w:val="00726E7E"/>
    <w:rsid w:val="007534AA"/>
    <w:rsid w:val="00776A14"/>
    <w:rsid w:val="00787814"/>
    <w:rsid w:val="007A1DB7"/>
    <w:rsid w:val="007A32AF"/>
    <w:rsid w:val="007B0340"/>
    <w:rsid w:val="007C38AB"/>
    <w:rsid w:val="00802808"/>
    <w:rsid w:val="00815F0C"/>
    <w:rsid w:val="00824710"/>
    <w:rsid w:val="00862E0B"/>
    <w:rsid w:val="008B29C2"/>
    <w:rsid w:val="008D000E"/>
    <w:rsid w:val="008F55B8"/>
    <w:rsid w:val="008F794E"/>
    <w:rsid w:val="00900C19"/>
    <w:rsid w:val="00911422"/>
    <w:rsid w:val="0092793A"/>
    <w:rsid w:val="00943B65"/>
    <w:rsid w:val="009629B3"/>
    <w:rsid w:val="009712BD"/>
    <w:rsid w:val="00992FEB"/>
    <w:rsid w:val="009B7E48"/>
    <w:rsid w:val="009D1E82"/>
    <w:rsid w:val="009D7140"/>
    <w:rsid w:val="009E2FA3"/>
    <w:rsid w:val="009F3DE1"/>
    <w:rsid w:val="009F6361"/>
    <w:rsid w:val="009F6450"/>
    <w:rsid w:val="009F66B8"/>
    <w:rsid w:val="00A11A66"/>
    <w:rsid w:val="00A1237F"/>
    <w:rsid w:val="00A12CD0"/>
    <w:rsid w:val="00A37D27"/>
    <w:rsid w:val="00A37F92"/>
    <w:rsid w:val="00AB20B5"/>
    <w:rsid w:val="00AB39D1"/>
    <w:rsid w:val="00AB4965"/>
    <w:rsid w:val="00AD6ACD"/>
    <w:rsid w:val="00AF3237"/>
    <w:rsid w:val="00B00430"/>
    <w:rsid w:val="00B2270D"/>
    <w:rsid w:val="00B22A77"/>
    <w:rsid w:val="00B27484"/>
    <w:rsid w:val="00B55E0C"/>
    <w:rsid w:val="00B60357"/>
    <w:rsid w:val="00B871B6"/>
    <w:rsid w:val="00BA0695"/>
    <w:rsid w:val="00BA6B60"/>
    <w:rsid w:val="00BA7CD6"/>
    <w:rsid w:val="00BB16A8"/>
    <w:rsid w:val="00BB3B33"/>
    <w:rsid w:val="00BF4AF5"/>
    <w:rsid w:val="00C009C5"/>
    <w:rsid w:val="00C21F2F"/>
    <w:rsid w:val="00C24272"/>
    <w:rsid w:val="00C50C9E"/>
    <w:rsid w:val="00C57C8E"/>
    <w:rsid w:val="00C739CE"/>
    <w:rsid w:val="00CC3E9A"/>
    <w:rsid w:val="00CE6D5B"/>
    <w:rsid w:val="00D01B5C"/>
    <w:rsid w:val="00D17427"/>
    <w:rsid w:val="00D347F6"/>
    <w:rsid w:val="00D70107"/>
    <w:rsid w:val="00D96472"/>
    <w:rsid w:val="00DD2721"/>
    <w:rsid w:val="00DE08B0"/>
    <w:rsid w:val="00DE6368"/>
    <w:rsid w:val="00DE6C24"/>
    <w:rsid w:val="00E002F5"/>
    <w:rsid w:val="00E13EA5"/>
    <w:rsid w:val="00E20725"/>
    <w:rsid w:val="00E451D7"/>
    <w:rsid w:val="00E454B6"/>
    <w:rsid w:val="00E83A8A"/>
    <w:rsid w:val="00EB033B"/>
    <w:rsid w:val="00EC6E30"/>
    <w:rsid w:val="00ED0165"/>
    <w:rsid w:val="00F12FE3"/>
    <w:rsid w:val="00F526B7"/>
    <w:rsid w:val="00F86C1F"/>
    <w:rsid w:val="00F96E88"/>
    <w:rsid w:val="00FC043A"/>
    <w:rsid w:val="00FC0F48"/>
    <w:rsid w:val="00FD087C"/>
    <w:rsid w:val="00FD1F0C"/>
    <w:rsid w:val="00FD26EB"/>
    <w:rsid w:val="00FE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6C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871B6"/>
    <w:pPr>
      <w:ind w:left="720"/>
      <w:contextualSpacing/>
    </w:pPr>
  </w:style>
  <w:style w:type="paragraph" w:styleId="a4">
    <w:name w:val="No Spacing"/>
    <w:uiPriority w:val="1"/>
    <w:qFormat/>
    <w:rsid w:val="007A1DB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85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1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6C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871B6"/>
    <w:pPr>
      <w:ind w:left="720"/>
      <w:contextualSpacing/>
    </w:pPr>
  </w:style>
  <w:style w:type="paragraph" w:styleId="a4">
    <w:name w:val="No Spacing"/>
    <w:uiPriority w:val="1"/>
    <w:qFormat/>
    <w:rsid w:val="007A1DB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85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AC4734D55045080D8ED370B6D1283115D8CC6409DBB95004E69CC7491CJC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AC4734D55045080D8ECD7DA0BD773B16D0916A0FD9B40051B9C79A1EC52E5F9E3F88BE8B44EA3F45E71219J3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8AC4734D55045080D8ED370B6D1283115D8CD620BD9B95004E69CC7491CJ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2CC11-61A8-4E0B-81E1-63B054DFA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3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PC10032021</cp:lastModifiedBy>
  <cp:revision>150</cp:revision>
  <cp:lastPrinted>2022-08-15T11:10:00Z</cp:lastPrinted>
  <dcterms:created xsi:type="dcterms:W3CDTF">2017-04-12T09:46:00Z</dcterms:created>
  <dcterms:modified xsi:type="dcterms:W3CDTF">2022-08-15T11:10:00Z</dcterms:modified>
</cp:coreProperties>
</file>