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DB050" w14:textId="77777777" w:rsidR="00425C8C" w:rsidRPr="00C92996" w:rsidRDefault="00425C8C" w:rsidP="00425C8C">
      <w:pPr>
        <w:pStyle w:val="ConsPlusNonformat"/>
        <w:widowControl/>
        <w:ind w:left="720"/>
        <w:jc w:val="center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sub_10109"/>
      <w:r w:rsidRPr="00C92996">
        <w:rPr>
          <w:rFonts w:ascii="Times New Roman" w:hAnsi="Times New Roman" w:cs="Times New Roman"/>
          <w:b/>
          <w:color w:val="000000"/>
          <w:sz w:val="24"/>
          <w:szCs w:val="24"/>
        </w:rPr>
        <w:t>Извещение</w:t>
      </w:r>
    </w:p>
    <w:p w14:paraId="5A21F1C2" w14:textId="77777777" w:rsidR="00425C8C" w:rsidRPr="00C92996" w:rsidRDefault="00425C8C" w:rsidP="00425C8C">
      <w:pPr>
        <w:pStyle w:val="ConsPlusNonformat"/>
        <w:widowControl/>
        <w:ind w:left="720"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929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 проведении аукциона в электронной форме </w:t>
      </w:r>
    </w:p>
    <w:p w14:paraId="634493B0" w14:textId="77777777" w:rsidR="00425C8C" w:rsidRPr="00C92996" w:rsidRDefault="00425C8C" w:rsidP="00425C8C">
      <w:pPr>
        <w:jc w:val="center"/>
        <w:rPr>
          <w:color w:val="000000"/>
          <w:sz w:val="24"/>
          <w:szCs w:val="24"/>
          <w:vertAlign w:val="superscript"/>
        </w:rPr>
      </w:pPr>
    </w:p>
    <w:p w14:paraId="58E2BC93" w14:textId="77777777" w:rsidR="00425C8C" w:rsidRPr="001B6B09" w:rsidRDefault="00425C8C" w:rsidP="00425C8C">
      <w:pPr>
        <w:ind w:firstLine="708"/>
        <w:jc w:val="both"/>
        <w:rPr>
          <w:bCs/>
          <w:color w:val="000000"/>
          <w:sz w:val="24"/>
          <w:szCs w:val="24"/>
        </w:rPr>
      </w:pPr>
      <w:r w:rsidRPr="001B6B09">
        <w:rPr>
          <w:color w:val="000000"/>
          <w:sz w:val="24"/>
          <w:szCs w:val="24"/>
        </w:rPr>
        <w:t xml:space="preserve">Администрация Баганского района Новосибирской области </w:t>
      </w:r>
      <w:r w:rsidRPr="001B6B09">
        <w:rPr>
          <w:bCs/>
          <w:color w:val="000000"/>
          <w:sz w:val="24"/>
          <w:szCs w:val="24"/>
        </w:rPr>
        <w:t xml:space="preserve">проводит </w:t>
      </w:r>
      <w:r w:rsidRPr="001B6B09">
        <w:rPr>
          <w:color w:val="000000"/>
          <w:sz w:val="24"/>
          <w:szCs w:val="24"/>
        </w:rPr>
        <w:t>о</w:t>
      </w:r>
      <w:r w:rsidRPr="001B6B09">
        <w:rPr>
          <w:color w:val="000000"/>
          <w:sz w:val="24"/>
          <w:szCs w:val="24"/>
        </w:rPr>
        <w:t>т</w:t>
      </w:r>
      <w:r w:rsidRPr="001B6B09">
        <w:rPr>
          <w:color w:val="000000"/>
          <w:sz w:val="24"/>
          <w:szCs w:val="24"/>
        </w:rPr>
        <w:t xml:space="preserve">крытый аукцион на право заключения договора аренды земельного участка, государственная собственность на который не разграничена </w:t>
      </w:r>
      <w:r w:rsidRPr="001B6B09">
        <w:rPr>
          <w:bCs/>
          <w:color w:val="000000"/>
          <w:sz w:val="24"/>
          <w:szCs w:val="24"/>
        </w:rPr>
        <w:t>в соответствии с Федеральным законом от 26 июля 2006 года № 135-ФЗ «О защите конкуренции» (далее – Федерал</w:t>
      </w:r>
      <w:r w:rsidRPr="001B6B09">
        <w:rPr>
          <w:bCs/>
          <w:color w:val="000000"/>
          <w:sz w:val="24"/>
          <w:szCs w:val="24"/>
        </w:rPr>
        <w:t>ь</w:t>
      </w:r>
      <w:r w:rsidRPr="001B6B09">
        <w:rPr>
          <w:bCs/>
          <w:color w:val="000000"/>
          <w:sz w:val="24"/>
          <w:szCs w:val="24"/>
        </w:rPr>
        <w:t xml:space="preserve">ный закон), статьей 39.11 Земельного кодекса Российской Федерации, на основании распоряжение администрации Баганского района Новосибирской области от </w:t>
      </w:r>
      <w:r>
        <w:rPr>
          <w:bCs/>
          <w:color w:val="000000"/>
          <w:sz w:val="24"/>
          <w:szCs w:val="24"/>
        </w:rPr>
        <w:t>27</w:t>
      </w:r>
      <w:r w:rsidRPr="004C29BA">
        <w:rPr>
          <w:sz w:val="22"/>
        </w:rPr>
        <w:t>.0</w:t>
      </w:r>
      <w:r>
        <w:rPr>
          <w:sz w:val="22"/>
        </w:rPr>
        <w:t>1</w:t>
      </w:r>
      <w:r w:rsidRPr="004C29BA">
        <w:rPr>
          <w:sz w:val="22"/>
        </w:rPr>
        <w:t>.202</w:t>
      </w:r>
      <w:r>
        <w:rPr>
          <w:sz w:val="22"/>
        </w:rPr>
        <w:t>6</w:t>
      </w:r>
      <w:r w:rsidRPr="00E924B9">
        <w:rPr>
          <w:sz w:val="22"/>
        </w:rPr>
        <w:t xml:space="preserve"> </w:t>
      </w:r>
      <w:r w:rsidRPr="00E924B9">
        <w:rPr>
          <w:bCs/>
          <w:sz w:val="24"/>
          <w:szCs w:val="24"/>
        </w:rPr>
        <w:t xml:space="preserve">№ </w:t>
      </w:r>
      <w:r w:rsidRPr="007D6AA6">
        <w:rPr>
          <w:bCs/>
          <w:color w:val="000000" w:themeColor="text1"/>
          <w:sz w:val="24"/>
          <w:szCs w:val="24"/>
        </w:rPr>
        <w:t>19</w:t>
      </w:r>
      <w:r w:rsidRPr="00E924B9">
        <w:rPr>
          <w:bCs/>
          <w:sz w:val="24"/>
          <w:szCs w:val="24"/>
        </w:rPr>
        <w:t>-</w:t>
      </w:r>
      <w:r w:rsidRPr="001B6B09">
        <w:rPr>
          <w:bCs/>
          <w:color w:val="000000"/>
          <w:sz w:val="24"/>
          <w:szCs w:val="24"/>
        </w:rPr>
        <w:t>р «</w:t>
      </w:r>
      <w:r w:rsidRPr="001B6B09">
        <w:rPr>
          <w:color w:val="000000"/>
          <w:sz w:val="24"/>
          <w:szCs w:val="24"/>
        </w:rPr>
        <w:t>Об организации и проведении аукциона по продаже права на заключение договоров аренды земельных участков, находящихся в неразграниченной государственной собственности</w:t>
      </w:r>
      <w:r w:rsidRPr="001B6B09">
        <w:rPr>
          <w:bCs/>
          <w:color w:val="000000"/>
          <w:sz w:val="24"/>
          <w:szCs w:val="24"/>
        </w:rPr>
        <w:t>»</w:t>
      </w:r>
      <w:r w:rsidRPr="001B6B09">
        <w:rPr>
          <w:color w:val="000000"/>
          <w:sz w:val="24"/>
          <w:szCs w:val="24"/>
          <w:shd w:val="clear" w:color="auto" w:fill="FFFFFF"/>
        </w:rPr>
        <w:t>.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0D6933FD" w14:textId="77777777" w:rsidR="00425C8C" w:rsidRPr="001B6B09" w:rsidRDefault="00425C8C" w:rsidP="00425C8C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6B09">
        <w:rPr>
          <w:rFonts w:ascii="Times New Roman" w:hAnsi="Times New Roman" w:cs="Times New Roman"/>
          <w:color w:val="000000"/>
          <w:sz w:val="24"/>
          <w:szCs w:val="24"/>
        </w:rPr>
        <w:t>Участники аукциона имеют право участвовать в открытом аукционе, как непосредственно, так и через своих представителей. Полномочия представителей участников по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тверждаются доверенностью, выданной и оформленной в соответствии с гражданским закон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дательством, или ее нотариал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1B6B09">
        <w:rPr>
          <w:rFonts w:ascii="Times New Roman" w:hAnsi="Times New Roman" w:cs="Times New Roman"/>
          <w:color w:val="000000"/>
          <w:sz w:val="24"/>
          <w:szCs w:val="24"/>
        </w:rPr>
        <w:t>но заверенной копией.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"/>
        <w:gridCol w:w="8298"/>
      </w:tblGrid>
      <w:tr w:rsidR="00425C8C" w:rsidRPr="00C92996" w14:paraId="1F81C010" w14:textId="77777777" w:rsidTr="0089498E">
        <w:tc>
          <w:tcPr>
            <w:tcW w:w="1148" w:type="dxa"/>
            <w:shd w:val="clear" w:color="auto" w:fill="auto"/>
          </w:tcPr>
          <w:p w14:paraId="17FC298F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274" w:type="dxa"/>
            <w:shd w:val="clear" w:color="auto" w:fill="auto"/>
          </w:tcPr>
          <w:p w14:paraId="3FD312B7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Форма торгов</w:t>
            </w:r>
          </w:p>
        </w:tc>
      </w:tr>
      <w:tr w:rsidR="00425C8C" w:rsidRPr="00C92996" w14:paraId="1E5C6134" w14:textId="77777777" w:rsidTr="0089498E">
        <w:tc>
          <w:tcPr>
            <w:tcW w:w="1148" w:type="dxa"/>
            <w:shd w:val="clear" w:color="auto" w:fill="auto"/>
          </w:tcPr>
          <w:p w14:paraId="4FB1E786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770BE4FB" w14:textId="77777777" w:rsidR="00425C8C" w:rsidRPr="00C92996" w:rsidRDefault="00425C8C" w:rsidP="0089498E">
            <w:pPr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   Торги проводятся в виде аукциона в электронной форме, открытого по составу участников и по форме подачи заявок.</w:t>
            </w:r>
          </w:p>
        </w:tc>
      </w:tr>
      <w:tr w:rsidR="00425C8C" w:rsidRPr="00C92996" w14:paraId="650C88A0" w14:textId="77777777" w:rsidTr="0089498E">
        <w:tc>
          <w:tcPr>
            <w:tcW w:w="1148" w:type="dxa"/>
            <w:shd w:val="clear" w:color="auto" w:fill="auto"/>
          </w:tcPr>
          <w:p w14:paraId="5909D0A5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274" w:type="dxa"/>
            <w:shd w:val="clear" w:color="auto" w:fill="auto"/>
          </w:tcPr>
          <w:p w14:paraId="68963217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Срок принятия решения об отказе в проведении торгов</w:t>
            </w:r>
          </w:p>
        </w:tc>
      </w:tr>
      <w:tr w:rsidR="00425C8C" w:rsidRPr="00C92996" w14:paraId="7A4DAC74" w14:textId="77777777" w:rsidTr="0089498E">
        <w:tc>
          <w:tcPr>
            <w:tcW w:w="1148" w:type="dxa"/>
            <w:shd w:val="clear" w:color="auto" w:fill="auto"/>
          </w:tcPr>
          <w:p w14:paraId="2CE24E06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00D8053D" w14:textId="77777777" w:rsidR="00425C8C" w:rsidRPr="00C92996" w:rsidRDefault="00425C8C" w:rsidP="0089498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Организатор аукциона вправе отказаться от проведения аукциона. Извещение об отказе в проведении аукциона размещается на сайте </w:t>
            </w:r>
            <w:hyperlink r:id="rId4" w:history="1"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www</w:t>
              </w:r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torgi</w:t>
              </w:r>
              <w:proofErr w:type="spellEnd"/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gov</w:t>
              </w:r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</w:rPr>
                <w:t>.</w:t>
              </w:r>
              <w:proofErr w:type="spellStart"/>
              <w:r w:rsidRPr="00C92996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C929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      </w:r>
          </w:p>
        </w:tc>
      </w:tr>
      <w:tr w:rsidR="00425C8C" w:rsidRPr="00C92996" w14:paraId="31BB6515" w14:textId="77777777" w:rsidTr="0089498E">
        <w:tc>
          <w:tcPr>
            <w:tcW w:w="1148" w:type="dxa"/>
            <w:shd w:val="clear" w:color="auto" w:fill="auto"/>
          </w:tcPr>
          <w:p w14:paraId="10DDE04C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274" w:type="dxa"/>
            <w:shd w:val="clear" w:color="auto" w:fill="auto"/>
          </w:tcPr>
          <w:p w14:paraId="2AF26FE5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Предмет договора</w:t>
            </w:r>
          </w:p>
        </w:tc>
      </w:tr>
      <w:tr w:rsidR="00425C8C" w:rsidRPr="00C92996" w14:paraId="1CE87A92" w14:textId="77777777" w:rsidTr="0089498E">
        <w:tc>
          <w:tcPr>
            <w:tcW w:w="1148" w:type="dxa"/>
            <w:shd w:val="clear" w:color="auto" w:fill="auto"/>
          </w:tcPr>
          <w:p w14:paraId="7D2195A4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0C76AB91" w14:textId="77777777" w:rsidR="00425C8C" w:rsidRPr="00E5357A" w:rsidRDefault="00425C8C" w:rsidP="0089498E">
            <w:pPr>
              <w:ind w:firstLine="411"/>
              <w:jc w:val="both"/>
              <w:rPr>
                <w:color w:val="000000"/>
                <w:sz w:val="24"/>
                <w:szCs w:val="24"/>
              </w:rPr>
            </w:pPr>
            <w:r w:rsidRPr="00E5357A">
              <w:rPr>
                <w:b/>
                <w:bCs/>
                <w:sz w:val="24"/>
                <w:szCs w:val="24"/>
              </w:rPr>
              <w:t>Лот № 1</w:t>
            </w:r>
            <w:r w:rsidRPr="00E5357A">
              <w:rPr>
                <w:sz w:val="24"/>
                <w:szCs w:val="24"/>
              </w:rPr>
              <w:t xml:space="preserve"> - земельный участок, государственная собственность на который не разграничена, категория земель: земли населённых пунктов, с кадастровым номером </w:t>
            </w:r>
            <w:r w:rsidRPr="00E5357A">
              <w:rPr>
                <w:color w:val="000000"/>
                <w:sz w:val="24"/>
                <w:szCs w:val="24"/>
              </w:rPr>
              <w:t>54:01:010123:946</w:t>
            </w:r>
            <w:r w:rsidRPr="00E5357A">
              <w:rPr>
                <w:sz w:val="24"/>
                <w:szCs w:val="24"/>
              </w:rPr>
              <w:t xml:space="preserve">, площадью </w:t>
            </w:r>
            <w:r w:rsidRPr="00E5357A">
              <w:rPr>
                <w:sz w:val="24"/>
                <w:szCs w:val="24"/>
                <w:shd w:val="clear" w:color="auto" w:fill="FFFFFF"/>
              </w:rPr>
              <w:t>909</w:t>
            </w:r>
            <w:r w:rsidRPr="00E5357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357A">
              <w:rPr>
                <w:sz w:val="24"/>
                <w:szCs w:val="24"/>
              </w:rPr>
              <w:t>кв.м</w:t>
            </w:r>
            <w:proofErr w:type="spellEnd"/>
            <w:proofErr w:type="gramEnd"/>
            <w:r w:rsidRPr="00E5357A">
              <w:rPr>
                <w:sz w:val="24"/>
                <w:szCs w:val="24"/>
              </w:rPr>
              <w:t xml:space="preserve">, вид разрешенного использования: объекты дорожного сервиса(4.9.1). Местоположение: </w:t>
            </w:r>
            <w:hyperlink r:id="rId5" w:tgtFrame="_blank" w:history="1">
              <w:r w:rsidRPr="00E5357A">
                <w:rPr>
                  <w:color w:val="000000"/>
                  <w:sz w:val="24"/>
                  <w:szCs w:val="24"/>
                </w:rPr>
                <w:t xml:space="preserve">Новосибирская область, р-н Баганский, село Баган, улица </w:t>
              </w:r>
              <w:r w:rsidRPr="00E5357A">
                <w:rPr>
                  <w:sz w:val="24"/>
                  <w:szCs w:val="24"/>
                </w:rPr>
                <w:t>Советская</w:t>
              </w:r>
            </w:hyperlink>
            <w:r w:rsidRPr="00E5357A">
              <w:rPr>
                <w:color w:val="000000"/>
                <w:sz w:val="24"/>
                <w:szCs w:val="24"/>
              </w:rPr>
              <w:t>.</w:t>
            </w:r>
          </w:p>
          <w:p w14:paraId="3FA09E3C" w14:textId="77777777" w:rsidR="00425C8C" w:rsidRPr="00E5357A" w:rsidRDefault="00425C8C" w:rsidP="0089498E">
            <w:pPr>
              <w:ind w:firstLine="411"/>
              <w:jc w:val="both"/>
              <w:rPr>
                <w:sz w:val="24"/>
                <w:szCs w:val="24"/>
                <w:shd w:val="clear" w:color="auto" w:fill="FFFFFF"/>
              </w:rPr>
            </w:pPr>
            <w:r w:rsidRPr="00E5357A">
              <w:rPr>
                <w:sz w:val="24"/>
                <w:szCs w:val="24"/>
                <w:shd w:val="clear" w:color="auto" w:fill="FFFFFF"/>
              </w:rPr>
              <w:t>Техническая возможность подключения к сетям водоснабжения и теплоснабжения отсутствует.</w:t>
            </w:r>
          </w:p>
          <w:p w14:paraId="0FE3455B" w14:textId="77777777" w:rsidR="00425C8C" w:rsidRPr="00E26C99" w:rsidRDefault="00425C8C" w:rsidP="0089498E">
            <w:pPr>
              <w:ind w:firstLine="411"/>
              <w:jc w:val="both"/>
              <w:rPr>
                <w:sz w:val="24"/>
                <w:szCs w:val="24"/>
                <w:shd w:val="clear" w:color="auto" w:fill="FFFFFF"/>
              </w:rPr>
            </w:pPr>
            <w:r w:rsidRPr="00E5357A">
              <w:rPr>
                <w:sz w:val="24"/>
                <w:szCs w:val="24"/>
                <w:shd w:val="clear" w:color="auto" w:fill="FFFFFF"/>
              </w:rPr>
              <w:t>Предельные параметры разрешенного строительства</w:t>
            </w:r>
            <w:r w:rsidRPr="00E26C99">
              <w:rPr>
                <w:sz w:val="24"/>
                <w:szCs w:val="24"/>
                <w:shd w:val="clear" w:color="auto" w:fill="FFFFFF"/>
              </w:rPr>
              <w:t xml:space="preserve">: </w:t>
            </w:r>
            <w:r w:rsidRPr="00E26C99">
              <w:rPr>
                <w:sz w:val="24"/>
                <w:szCs w:val="24"/>
              </w:rPr>
              <w:t>не устанавливаются</w:t>
            </w:r>
            <w:r w:rsidRPr="00E26C99"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25C8C" w:rsidRPr="00C92996" w14:paraId="7F3CDCC6" w14:textId="77777777" w:rsidTr="0089498E">
        <w:tc>
          <w:tcPr>
            <w:tcW w:w="1148" w:type="dxa"/>
            <w:shd w:val="clear" w:color="auto" w:fill="auto"/>
          </w:tcPr>
          <w:p w14:paraId="1DB2E398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274" w:type="dxa"/>
            <w:shd w:val="clear" w:color="auto" w:fill="auto"/>
          </w:tcPr>
          <w:p w14:paraId="72D20CAA" w14:textId="77777777" w:rsidR="00425C8C" w:rsidRPr="00C92996" w:rsidRDefault="00425C8C" w:rsidP="0089498E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>Срок договора</w:t>
            </w:r>
          </w:p>
        </w:tc>
      </w:tr>
      <w:tr w:rsidR="00425C8C" w:rsidRPr="00C92996" w14:paraId="43F7CF82" w14:textId="77777777" w:rsidTr="0089498E">
        <w:tc>
          <w:tcPr>
            <w:tcW w:w="1148" w:type="dxa"/>
            <w:shd w:val="clear" w:color="auto" w:fill="auto"/>
          </w:tcPr>
          <w:p w14:paraId="5CEEA46B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4A268CE3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rPr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 xml:space="preserve">Лот </w:t>
            </w:r>
            <w:proofErr w:type="gramStart"/>
            <w:r w:rsidRPr="00C92996">
              <w:rPr>
                <w:b/>
                <w:bCs/>
                <w:color w:val="000000"/>
                <w:sz w:val="24"/>
                <w:szCs w:val="24"/>
              </w:rPr>
              <w:t>№1</w:t>
            </w:r>
            <w:r w:rsidRPr="00C92996">
              <w:rPr>
                <w:color w:val="000000"/>
                <w:sz w:val="24"/>
                <w:szCs w:val="24"/>
              </w:rPr>
              <w:t xml:space="preserve"> – </w:t>
            </w:r>
            <w:r>
              <w:rPr>
                <w:color w:val="000000"/>
                <w:sz w:val="24"/>
                <w:szCs w:val="24"/>
              </w:rPr>
              <w:t>10</w:t>
            </w:r>
            <w:proofErr w:type="gramEnd"/>
            <w:r w:rsidRPr="00C92996">
              <w:rPr>
                <w:color w:val="000000"/>
                <w:sz w:val="24"/>
                <w:szCs w:val="24"/>
              </w:rPr>
              <w:t xml:space="preserve"> лет.</w:t>
            </w:r>
          </w:p>
        </w:tc>
      </w:tr>
      <w:tr w:rsidR="00425C8C" w:rsidRPr="00C92996" w14:paraId="0F377883" w14:textId="77777777" w:rsidTr="0089498E">
        <w:tc>
          <w:tcPr>
            <w:tcW w:w="1148" w:type="dxa"/>
            <w:shd w:val="clear" w:color="auto" w:fill="auto"/>
          </w:tcPr>
          <w:p w14:paraId="14E08F69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74" w:type="dxa"/>
            <w:shd w:val="clear" w:color="auto" w:fill="auto"/>
          </w:tcPr>
          <w:p w14:paraId="05EA792D" w14:textId="77777777" w:rsidR="00425C8C" w:rsidRPr="00C92996" w:rsidRDefault="00425C8C" w:rsidP="0089498E">
            <w:pPr>
              <w:keepNext/>
              <w:keepLines/>
              <w:ind w:left="24" w:hanging="24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Дата, время и порядок осмотра земельного участка на местности</w:t>
            </w:r>
          </w:p>
        </w:tc>
      </w:tr>
      <w:tr w:rsidR="00425C8C" w:rsidRPr="00C92996" w14:paraId="18DA0594" w14:textId="77777777" w:rsidTr="0089498E">
        <w:tc>
          <w:tcPr>
            <w:tcW w:w="1148" w:type="dxa"/>
            <w:shd w:val="clear" w:color="auto" w:fill="auto"/>
          </w:tcPr>
          <w:p w14:paraId="5E16DFCD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2E94ADBD" w14:textId="77777777" w:rsidR="00425C8C" w:rsidRPr="00C92996" w:rsidRDefault="00425C8C" w:rsidP="0089498E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С момента опубликования извещения по указанному местоположению земельного участка в любое время самостоятельно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425C8C" w:rsidRPr="00C92996" w14:paraId="3287A774" w14:textId="77777777" w:rsidTr="0089498E">
        <w:tc>
          <w:tcPr>
            <w:tcW w:w="1148" w:type="dxa"/>
            <w:shd w:val="clear" w:color="auto" w:fill="auto"/>
          </w:tcPr>
          <w:p w14:paraId="7F14B10A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274" w:type="dxa"/>
            <w:shd w:val="clear" w:color="auto" w:fill="auto"/>
          </w:tcPr>
          <w:p w14:paraId="57D8C843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Обременения земельного участка</w:t>
            </w:r>
          </w:p>
        </w:tc>
      </w:tr>
      <w:tr w:rsidR="00425C8C" w:rsidRPr="00C92996" w14:paraId="3A5C50F6" w14:textId="77777777" w:rsidTr="0089498E">
        <w:tc>
          <w:tcPr>
            <w:tcW w:w="1148" w:type="dxa"/>
            <w:shd w:val="clear" w:color="auto" w:fill="auto"/>
          </w:tcPr>
          <w:p w14:paraId="192FE350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5D302331" w14:textId="77777777" w:rsidR="00425C8C" w:rsidRPr="007D6AA6" w:rsidRDefault="00425C8C" w:rsidP="0089498E">
            <w:pPr>
              <w:ind w:firstLine="411"/>
              <w:jc w:val="both"/>
              <w:rPr>
                <w:color w:val="000000" w:themeColor="text1"/>
                <w:sz w:val="24"/>
                <w:szCs w:val="24"/>
              </w:rPr>
            </w:pPr>
            <w:r w:rsidRPr="007D6AA6">
              <w:rPr>
                <w:b/>
                <w:bCs/>
                <w:color w:val="000000" w:themeColor="text1"/>
                <w:sz w:val="24"/>
                <w:szCs w:val="24"/>
              </w:rPr>
              <w:t xml:space="preserve">Лот №1 </w:t>
            </w:r>
            <w:r w:rsidRPr="007D6AA6">
              <w:rPr>
                <w:color w:val="000000" w:themeColor="text1"/>
                <w:sz w:val="24"/>
                <w:szCs w:val="24"/>
              </w:rPr>
              <w:t xml:space="preserve">ограничения (обременения):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31.07.2025; реквизиты документа-основания: акт приемки законченного строительством объекта от 02.11.2017 № 2 выдан: ПАО "Ростелеком"; доверенность от 22.03.2017 № 0701/29/19-17 выдан: ПАО "Ростелеком"; карта (план) объекта землеустройства от 04.12.2017 № б/н выдан: кадастровый инженер </w:t>
            </w:r>
            <w:proofErr w:type="spellStart"/>
            <w:r w:rsidRPr="007D6AA6">
              <w:rPr>
                <w:color w:val="000000" w:themeColor="text1"/>
                <w:sz w:val="24"/>
                <w:szCs w:val="24"/>
              </w:rPr>
              <w:t>Делич</w:t>
            </w:r>
            <w:proofErr w:type="spellEnd"/>
            <w:r w:rsidRPr="007D6AA6">
              <w:rPr>
                <w:color w:val="000000" w:themeColor="text1"/>
                <w:sz w:val="24"/>
                <w:szCs w:val="24"/>
              </w:rPr>
              <w:t xml:space="preserve"> К.В..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c 31.07.2025; реквизиты документа-основания: постановление "О </w:t>
            </w:r>
            <w:r w:rsidRPr="007D6AA6">
              <w:rPr>
                <w:color w:val="000000" w:themeColor="text1"/>
                <w:sz w:val="24"/>
                <w:szCs w:val="24"/>
              </w:rPr>
              <w:lastRenderedPageBreak/>
      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РФ:</w:t>
            </w:r>
          </w:p>
          <w:p w14:paraId="1AC2F24F" w14:textId="77777777" w:rsidR="00425C8C" w:rsidRPr="007D6AA6" w:rsidRDefault="00425C8C" w:rsidP="0089498E">
            <w:pPr>
              <w:ind w:firstLine="411"/>
              <w:jc w:val="both"/>
              <w:rPr>
                <w:color w:val="000000" w:themeColor="text1"/>
                <w:sz w:val="24"/>
                <w:szCs w:val="24"/>
              </w:rPr>
            </w:pPr>
            <w:r w:rsidRPr="007D6AA6">
              <w:rPr>
                <w:color w:val="000000" w:themeColor="text1"/>
                <w:sz w:val="24"/>
                <w:szCs w:val="24"/>
              </w:rPr>
              <w:t xml:space="preserve">На часть 54:01:010123:946/1, площадью 31 </w:t>
            </w:r>
            <w:proofErr w:type="spellStart"/>
            <w:r w:rsidRPr="007D6AA6">
              <w:rPr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7D6AA6">
              <w:rPr>
                <w:color w:val="000000" w:themeColor="text1"/>
                <w:sz w:val="24"/>
                <w:szCs w:val="24"/>
              </w:rPr>
              <w:t xml:space="preserve">.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акт приемки законченного строительством объекта от 02.11.2017 № 2 выдан: ПАО "Ростелеком"; доверенность от 22.03.2017 № 0701/29/19-17 выдан: ПАО "Ростелеком"; карта (план) объекта землеустройства от 04.12.2017 № б/н выдан: кадастровый инженер </w:t>
            </w:r>
            <w:proofErr w:type="spellStart"/>
            <w:r w:rsidRPr="007D6AA6">
              <w:rPr>
                <w:color w:val="000000" w:themeColor="text1"/>
                <w:sz w:val="24"/>
                <w:szCs w:val="24"/>
              </w:rPr>
              <w:t>Делич</w:t>
            </w:r>
            <w:proofErr w:type="spellEnd"/>
            <w:r w:rsidRPr="007D6AA6">
              <w:rPr>
                <w:color w:val="000000" w:themeColor="text1"/>
                <w:sz w:val="24"/>
                <w:szCs w:val="24"/>
              </w:rPr>
              <w:t xml:space="preserve"> К.В.; Содержание ограничения (обременения): Ограничения в использовании земельных участков в охранной зоне кабеля связи установлены п.4, п.18, п.48, п.49 "Правил охраны линий и сооружений связи Российской Федерации", утвержденных Постановлением Правительства РФ от 9 июня 1995 г. №578; Реестровый номер границы: 54:01-6.71; Вид объекта реестра границ: Зона с особыми условиями использования территории; Вид зоны по документу: Охранная зона кабеля ВОЛС ПАО "Ростелеком" для УЦН в Баганском районе Новосибирской области. Участок: АТС 5321 (с. Баган, ул. Ленина, 51) - ТД (с. Воскресенка, ул. Центральная, 10а).; Тип зоны: Охранная зона линий и сооружений связи и линий и сооружений радиофикации; Номер: б/н;</w:t>
            </w:r>
          </w:p>
          <w:p w14:paraId="43D67C91" w14:textId="77777777" w:rsidR="00425C8C" w:rsidRPr="007D6AA6" w:rsidRDefault="00425C8C" w:rsidP="0089498E">
            <w:pPr>
              <w:widowControl/>
              <w:ind w:firstLine="352"/>
              <w:jc w:val="both"/>
              <w:rPr>
                <w:color w:val="000000" w:themeColor="text1"/>
                <w:sz w:val="24"/>
                <w:szCs w:val="24"/>
              </w:rPr>
            </w:pPr>
            <w:r w:rsidRPr="007D6AA6">
              <w:rPr>
                <w:color w:val="000000" w:themeColor="text1"/>
                <w:sz w:val="24"/>
                <w:szCs w:val="24"/>
              </w:rPr>
              <w:t xml:space="preserve">На часть 54:01:010123:946/2, площадью 138 </w:t>
            </w:r>
            <w:proofErr w:type="spellStart"/>
            <w:r w:rsidRPr="007D6AA6">
              <w:rPr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7D6AA6">
              <w:rPr>
                <w:color w:val="000000" w:themeColor="text1"/>
                <w:sz w:val="24"/>
                <w:szCs w:val="24"/>
              </w:rPr>
              <w:t xml:space="preserve">.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24.02.2009 № 160 выдан: Правительство РФ; Содержание ограничения (обременения): Ограничения использования объектов недвижимости в границах охранной зоны линии электропередач установлены в соответствии с </w:t>
            </w:r>
            <w:proofErr w:type="spellStart"/>
            <w:r w:rsidRPr="007D6AA6">
              <w:rPr>
                <w:color w:val="000000" w:themeColor="text1"/>
                <w:sz w:val="24"/>
                <w:szCs w:val="24"/>
              </w:rPr>
              <w:t>п.п</w:t>
            </w:r>
            <w:proofErr w:type="spellEnd"/>
            <w:r w:rsidRPr="007D6AA6">
              <w:rPr>
                <w:color w:val="000000" w:themeColor="text1"/>
                <w:sz w:val="24"/>
                <w:szCs w:val="24"/>
              </w:rPr>
              <w:t>. 8-15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РФ № 160 от 24.02.2009 г.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 Реестровый номер границы: 54:01-6.736; Вид объекта реестра границ: Зона с особыми условиями использования территории; Вид зоны по документу: Охранная зона Воздушная линия 10кв Фидер 21-5 №30154 - (25)(0104200000); Тип зоны: Охранная зона инженерных коммуникаций; Номер: б/н.</w:t>
            </w:r>
          </w:p>
          <w:p w14:paraId="1675A58A" w14:textId="77777777" w:rsidR="00425C8C" w:rsidRPr="007D6AA6" w:rsidRDefault="00425C8C" w:rsidP="0089498E">
            <w:pPr>
              <w:widowControl/>
              <w:ind w:firstLine="352"/>
              <w:jc w:val="both"/>
              <w:rPr>
                <w:color w:val="000000" w:themeColor="text1"/>
                <w:sz w:val="24"/>
                <w:szCs w:val="24"/>
              </w:rPr>
            </w:pPr>
            <w:r w:rsidRPr="007D6AA6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Данный земельный участок включен в перечень муниципального имущества Баганского района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указанного в части 4 статьи 18 Федерального закона от 24.07.2007 N 209-ФЗ "О развитии малого и среднего предпринимательства в Российской Федерации» на основании постановления администрации Баганского района Новосибирской области от 29.06.2021 г. № 511 «Об утверждении перечня муниципального имущества Баганского района Новосибирской области свободного от прав третьих лиц предназначенного для предоставления его во владение и (или) пользование на долгосрочной основе (в том числе по льготным ставкам арендной платы) для субъектов малого и среднего предпринимательства, физическим лицам, применяющим </w:t>
            </w:r>
            <w:r w:rsidRPr="007D6AA6">
              <w:rPr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специальный налоговый режим».</w:t>
            </w:r>
            <w:r w:rsidRPr="007D6AA6">
              <w:rPr>
                <w:color w:val="000000" w:themeColor="text1"/>
                <w:sz w:val="24"/>
                <w:szCs w:val="24"/>
              </w:rPr>
              <w:br/>
            </w:r>
            <w:r w:rsidRPr="007D6AA6">
              <w:rPr>
                <w:color w:val="000000" w:themeColor="text1"/>
                <w:sz w:val="24"/>
                <w:szCs w:val="24"/>
                <w:shd w:val="clear" w:color="auto" w:fill="FFFFFF"/>
              </w:rPr>
              <w:t>Участниками аукциона на право заключения договора аренды земельного участка, включенного в перечень муниципального имущества Баганского района Новосибирской области,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частью 3 статьи 14 указанного Федерального закона</w:t>
            </w:r>
          </w:p>
        </w:tc>
      </w:tr>
      <w:tr w:rsidR="00425C8C" w:rsidRPr="00C92996" w14:paraId="3889D430" w14:textId="77777777" w:rsidTr="0089498E">
        <w:tc>
          <w:tcPr>
            <w:tcW w:w="1148" w:type="dxa"/>
            <w:shd w:val="clear" w:color="auto" w:fill="auto"/>
          </w:tcPr>
          <w:p w14:paraId="029ABF31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9274" w:type="dxa"/>
            <w:shd w:val="clear" w:color="auto" w:fill="auto"/>
          </w:tcPr>
          <w:p w14:paraId="05A57BC4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rPr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Начальная (минимальная) цена договора</w:t>
            </w:r>
            <w:r w:rsidRPr="00C92996">
              <w:rPr>
                <w:color w:val="000000"/>
                <w:sz w:val="24"/>
                <w:szCs w:val="24"/>
              </w:rPr>
              <w:t xml:space="preserve"> (рублей без НДС)</w:t>
            </w:r>
          </w:p>
        </w:tc>
      </w:tr>
      <w:tr w:rsidR="00425C8C" w:rsidRPr="00C92996" w14:paraId="39E07154" w14:textId="77777777" w:rsidTr="0089498E">
        <w:tc>
          <w:tcPr>
            <w:tcW w:w="1148" w:type="dxa"/>
            <w:shd w:val="clear" w:color="auto" w:fill="auto"/>
          </w:tcPr>
          <w:p w14:paraId="1A9E18EF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3E2F5BC5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spacing w:after="60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Лот </w:t>
            </w:r>
            <w:proofErr w:type="gramStart"/>
            <w:r w:rsidRPr="00C92996">
              <w:rPr>
                <w:color w:val="000000"/>
                <w:sz w:val="24"/>
                <w:szCs w:val="24"/>
              </w:rPr>
              <w:t xml:space="preserve">№1 – </w:t>
            </w:r>
            <w:r>
              <w:rPr>
                <w:color w:val="000000"/>
                <w:sz w:val="24"/>
                <w:szCs w:val="24"/>
              </w:rPr>
              <w:t>15580,73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(1,5% от кадастровой стоимости)</w:t>
            </w:r>
          </w:p>
        </w:tc>
      </w:tr>
      <w:tr w:rsidR="00425C8C" w:rsidRPr="00C92996" w14:paraId="2E28DB8A" w14:textId="77777777" w:rsidTr="0089498E">
        <w:tc>
          <w:tcPr>
            <w:tcW w:w="1148" w:type="dxa"/>
            <w:shd w:val="clear" w:color="auto" w:fill="auto"/>
          </w:tcPr>
          <w:p w14:paraId="72687868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274" w:type="dxa"/>
            <w:shd w:val="clear" w:color="auto" w:fill="auto"/>
          </w:tcPr>
          <w:p w14:paraId="2CE02644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«Шаг аукциона» (3%), рублей</w:t>
            </w:r>
          </w:p>
        </w:tc>
      </w:tr>
      <w:tr w:rsidR="00425C8C" w:rsidRPr="00C92996" w14:paraId="28A39681" w14:textId="77777777" w:rsidTr="0089498E">
        <w:tc>
          <w:tcPr>
            <w:tcW w:w="1148" w:type="dxa"/>
            <w:shd w:val="clear" w:color="auto" w:fill="auto"/>
          </w:tcPr>
          <w:p w14:paraId="707B18FE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3D7ABCA3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spacing w:after="60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Лот №1 – </w:t>
            </w:r>
            <w:r>
              <w:rPr>
                <w:color w:val="000000"/>
                <w:sz w:val="24"/>
                <w:szCs w:val="24"/>
              </w:rPr>
              <w:t>467,42</w:t>
            </w:r>
          </w:p>
        </w:tc>
      </w:tr>
      <w:tr w:rsidR="00425C8C" w:rsidRPr="00C92996" w14:paraId="60827433" w14:textId="77777777" w:rsidTr="0089498E">
        <w:tc>
          <w:tcPr>
            <w:tcW w:w="1148" w:type="dxa"/>
            <w:shd w:val="clear" w:color="auto" w:fill="auto"/>
          </w:tcPr>
          <w:p w14:paraId="26D18BD0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274" w:type="dxa"/>
            <w:shd w:val="clear" w:color="auto" w:fill="auto"/>
          </w:tcPr>
          <w:p w14:paraId="4FED5FD6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Размер задатка (20%), рублей</w:t>
            </w:r>
          </w:p>
        </w:tc>
      </w:tr>
      <w:tr w:rsidR="00425C8C" w:rsidRPr="00C92996" w14:paraId="37484BB8" w14:textId="77777777" w:rsidTr="0089498E">
        <w:tc>
          <w:tcPr>
            <w:tcW w:w="1148" w:type="dxa"/>
            <w:shd w:val="clear" w:color="auto" w:fill="auto"/>
          </w:tcPr>
          <w:p w14:paraId="07B0B21B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20AD66AA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spacing w:after="60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Лот №1 </w:t>
            </w:r>
            <w:r>
              <w:rPr>
                <w:color w:val="000000"/>
                <w:sz w:val="24"/>
                <w:szCs w:val="24"/>
              </w:rPr>
              <w:t>–</w:t>
            </w:r>
            <w:r w:rsidRPr="00C9299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3116,15</w:t>
            </w:r>
          </w:p>
        </w:tc>
      </w:tr>
      <w:tr w:rsidR="00425C8C" w:rsidRPr="00C92996" w14:paraId="50E63074" w14:textId="77777777" w:rsidTr="0089498E">
        <w:tc>
          <w:tcPr>
            <w:tcW w:w="1148" w:type="dxa"/>
            <w:shd w:val="clear" w:color="auto" w:fill="auto"/>
          </w:tcPr>
          <w:p w14:paraId="6B8DA204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9274" w:type="dxa"/>
            <w:shd w:val="clear" w:color="auto" w:fill="auto"/>
          </w:tcPr>
          <w:p w14:paraId="338D5AEE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spacing w:after="60"/>
              <w:rPr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Реквизиты счета для перечисления задатка</w:t>
            </w:r>
            <w:r w:rsidRPr="00C92996">
              <w:rPr>
                <w:color w:val="000000"/>
                <w:sz w:val="24"/>
                <w:szCs w:val="24"/>
              </w:rPr>
              <w:t>.</w:t>
            </w:r>
          </w:p>
        </w:tc>
      </w:tr>
      <w:tr w:rsidR="00425C8C" w:rsidRPr="00C92996" w14:paraId="244DB4B9" w14:textId="77777777" w:rsidTr="0089498E">
        <w:tc>
          <w:tcPr>
            <w:tcW w:w="1148" w:type="dxa"/>
            <w:shd w:val="clear" w:color="auto" w:fill="auto"/>
          </w:tcPr>
          <w:p w14:paraId="29DDC3BC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3BAAC4DC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Задаток перечисляется на реквизиты, указанные в условиях извещения на электронно-торговой площадке ООО «РТС –ТЕНДЕР».</w:t>
            </w:r>
          </w:p>
          <w:p w14:paraId="214F034A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 Задаток должен быть внесен и поступить на указанный счет не позднее времени, даты рассмотрения заявок на участие в аукционе.</w:t>
            </w:r>
          </w:p>
          <w:p w14:paraId="6F3DFFC7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  Возврат задатка в течение 3 (трех) рабочих дней со дня поступления уведомления об отзыве заявки.</w:t>
            </w:r>
          </w:p>
          <w:p w14:paraId="388A6397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   Возврат задатка лицам, не допущенным к участию в аукционе в течение 3 (трех) рабочих дней со дня оформления протокола приема заявок на участие в аукционе. </w:t>
            </w:r>
          </w:p>
          <w:p w14:paraId="301B59B8" w14:textId="77777777" w:rsidR="00425C8C" w:rsidRPr="00C92996" w:rsidRDefault="00425C8C" w:rsidP="0089498E">
            <w:pPr>
              <w:tabs>
                <w:tab w:val="left" w:pos="-360"/>
                <w:tab w:val="left" w:pos="72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       Возврат задатка в течение 3 (трех) рабочих дней со дня подписания протокола о результатах аукциона лицам, участвовавшим в аукционе, но не победившим в нем.</w:t>
            </w:r>
          </w:p>
        </w:tc>
      </w:tr>
      <w:tr w:rsidR="00425C8C" w:rsidRPr="00C92996" w14:paraId="67AD88F0" w14:textId="77777777" w:rsidTr="0089498E">
        <w:tc>
          <w:tcPr>
            <w:tcW w:w="1148" w:type="dxa"/>
            <w:shd w:val="clear" w:color="auto" w:fill="auto"/>
          </w:tcPr>
          <w:p w14:paraId="541ADE9E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74" w:type="dxa"/>
            <w:shd w:val="clear" w:color="auto" w:fill="auto"/>
          </w:tcPr>
          <w:p w14:paraId="25DB4332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Перечень документов, представляемых претендентами для участия в аукционе</w:t>
            </w:r>
          </w:p>
        </w:tc>
      </w:tr>
      <w:tr w:rsidR="00425C8C" w:rsidRPr="00C92996" w14:paraId="6451A107" w14:textId="77777777" w:rsidTr="0089498E">
        <w:tc>
          <w:tcPr>
            <w:tcW w:w="1148" w:type="dxa"/>
            <w:shd w:val="clear" w:color="auto" w:fill="auto"/>
          </w:tcPr>
          <w:p w14:paraId="076B4CBD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3A6B9134" w14:textId="77777777" w:rsidR="00425C8C" w:rsidRPr="00C92996" w:rsidRDefault="00425C8C" w:rsidP="0089498E">
            <w:pPr>
              <w:widowControl/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      </w:r>
          </w:p>
          <w:p w14:paraId="4BAE479D" w14:textId="77777777" w:rsidR="00425C8C" w:rsidRPr="00C92996" w:rsidRDefault="00425C8C" w:rsidP="0089498E">
            <w:pPr>
              <w:widowControl/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2) копии документов, удостоверяющих личность заявителя (для граждан);</w:t>
            </w:r>
          </w:p>
          <w:p w14:paraId="77FE3610" w14:textId="77777777" w:rsidR="00425C8C" w:rsidRPr="00C92996" w:rsidRDefault="00425C8C" w:rsidP="0089498E">
            <w:pPr>
              <w:widowControl/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14:paraId="6E6CF075" w14:textId="77777777" w:rsidR="00425C8C" w:rsidRPr="00C92996" w:rsidRDefault="00425C8C" w:rsidP="0089498E">
            <w:pPr>
              <w:widowControl/>
              <w:ind w:firstLine="540"/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4) документы, подтверждающие внесение задатка.</w:t>
            </w:r>
          </w:p>
        </w:tc>
      </w:tr>
      <w:tr w:rsidR="00425C8C" w:rsidRPr="00C92996" w14:paraId="3955A8F4" w14:textId="77777777" w:rsidTr="0089498E">
        <w:tc>
          <w:tcPr>
            <w:tcW w:w="1148" w:type="dxa"/>
            <w:shd w:val="clear" w:color="auto" w:fill="auto"/>
          </w:tcPr>
          <w:p w14:paraId="2A9B725F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9274" w:type="dxa"/>
            <w:shd w:val="clear" w:color="auto" w:fill="auto"/>
          </w:tcPr>
          <w:p w14:paraId="287F5E69" w14:textId="77777777" w:rsidR="00425C8C" w:rsidRPr="00C92996" w:rsidRDefault="00425C8C" w:rsidP="0089498E">
            <w:pPr>
              <w:keepNext/>
              <w:keepLines/>
              <w:ind w:left="24"/>
              <w:rPr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>Порядок, место, дата начала и дата и время окончания срока подачи заявок на участие в о</w:t>
            </w:r>
            <w:r w:rsidRPr="00C92996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C92996">
              <w:rPr>
                <w:b/>
                <w:bCs/>
                <w:color w:val="000000"/>
                <w:sz w:val="24"/>
                <w:szCs w:val="24"/>
              </w:rPr>
              <w:t>крытом аукционе</w:t>
            </w:r>
            <w:r w:rsidRPr="00C92996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25C8C" w:rsidRPr="00C92996" w14:paraId="2D57DDF8" w14:textId="77777777" w:rsidTr="0089498E">
        <w:tc>
          <w:tcPr>
            <w:tcW w:w="1148" w:type="dxa"/>
            <w:shd w:val="clear" w:color="auto" w:fill="auto"/>
          </w:tcPr>
          <w:p w14:paraId="263F6512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69152181" w14:textId="77777777" w:rsidR="00425C8C" w:rsidRPr="00C92996" w:rsidRDefault="00425C8C" w:rsidP="0089498E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Для участия в аукционе в электронной форме участник, получивший аккредитацию и зарегистрированный на электронной площадке, подает заявку на участие в аукционе в электронной форме.</w:t>
            </w:r>
          </w:p>
          <w:p w14:paraId="6AB33404" w14:textId="77777777" w:rsidR="00425C8C" w:rsidRPr="00C92996" w:rsidRDefault="00425C8C" w:rsidP="0089498E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Участник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      </w:r>
          </w:p>
          <w:p w14:paraId="77DF7BB4" w14:textId="77777777" w:rsidR="00425C8C" w:rsidRPr="00C92996" w:rsidRDefault="00425C8C" w:rsidP="0089498E">
            <w:pPr>
              <w:keepNext/>
              <w:keepLines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Заявка на участие в аукционе в электронной форме направляется участником оператору электронной площадки.</w:t>
            </w:r>
          </w:p>
          <w:p w14:paraId="5399AB11" w14:textId="77777777" w:rsidR="00425C8C" w:rsidRDefault="00425C8C" w:rsidP="0089498E">
            <w:pPr>
              <w:keepNext/>
              <w:keepLines/>
              <w:suppressLineNumbers/>
              <w:suppressAutoHyphens/>
              <w:ind w:firstLine="848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Подача участником заявки на участие в аукционе в электронной форме является согласием такого участника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</w:t>
            </w:r>
            <w:r>
              <w:rPr>
                <w:color w:val="000000"/>
                <w:sz w:val="24"/>
                <w:szCs w:val="24"/>
              </w:rPr>
              <w:t xml:space="preserve">и иными документами </w:t>
            </w:r>
            <w:r w:rsidRPr="00C92996">
              <w:rPr>
                <w:color w:val="000000"/>
                <w:sz w:val="24"/>
                <w:szCs w:val="24"/>
              </w:rPr>
              <w:t>электронной площадки.</w:t>
            </w:r>
          </w:p>
          <w:p w14:paraId="49447C9F" w14:textId="77777777" w:rsidR="00425C8C" w:rsidRPr="00BA4CAC" w:rsidRDefault="00425C8C" w:rsidP="0089498E">
            <w:pPr>
              <w:pStyle w:val="a3"/>
              <w:spacing w:after="0"/>
              <w:ind w:firstLine="567"/>
              <w:contextualSpacing/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sz w:val="24"/>
              </w:rPr>
              <w:t>Электронная торговая площадка отображает время всех процедур согласно часовому поясу г. Москвы</w:t>
            </w:r>
            <w:r>
              <w:rPr>
                <w:b/>
                <w:sz w:val="24"/>
                <w:lang w:val="ru-RU"/>
              </w:rPr>
              <w:t>.</w:t>
            </w:r>
          </w:p>
          <w:p w14:paraId="636DCA9C" w14:textId="77777777" w:rsidR="00425C8C" w:rsidRPr="007D6AA6" w:rsidRDefault="00425C8C" w:rsidP="0089498E">
            <w:pPr>
              <w:keepNext/>
              <w:keepLines/>
              <w:suppressLineNumbers/>
              <w:suppressAutoHyphens/>
              <w:ind w:firstLine="848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77B1B">
              <w:rPr>
                <w:b/>
                <w:bCs/>
                <w:color w:val="000000"/>
                <w:sz w:val="24"/>
                <w:szCs w:val="24"/>
              </w:rPr>
              <w:t xml:space="preserve">Дата и время начала приема </w:t>
            </w:r>
            <w:r w:rsidRPr="004C29BA">
              <w:rPr>
                <w:b/>
                <w:bCs/>
                <w:sz w:val="24"/>
                <w:szCs w:val="24"/>
              </w:rPr>
              <w:t>заявок</w:t>
            </w:r>
            <w:r w:rsidRPr="007D6AA6">
              <w:rPr>
                <w:b/>
                <w:bCs/>
                <w:color w:val="000000" w:themeColor="text1"/>
                <w:sz w:val="24"/>
                <w:szCs w:val="24"/>
              </w:rPr>
              <w:t>: 02.02.2026 с 9:00 по местному времени.</w:t>
            </w:r>
          </w:p>
          <w:p w14:paraId="06029D44" w14:textId="77777777" w:rsidR="00425C8C" w:rsidRPr="00C92996" w:rsidRDefault="00425C8C" w:rsidP="0089498E">
            <w:pPr>
              <w:keepNext/>
              <w:keepLines/>
              <w:suppressLineNumbers/>
              <w:suppressAutoHyphens/>
              <w:ind w:firstLine="848"/>
              <w:rPr>
                <w:color w:val="000000"/>
                <w:sz w:val="24"/>
                <w:szCs w:val="24"/>
              </w:rPr>
            </w:pPr>
            <w:r w:rsidRPr="007D6AA6">
              <w:rPr>
                <w:b/>
                <w:bCs/>
                <w:color w:val="000000" w:themeColor="text1"/>
                <w:sz w:val="24"/>
                <w:szCs w:val="24"/>
              </w:rPr>
              <w:t>Дата и время окончания приема заявок: 16.02.2026 до 10:00 по</w:t>
            </w:r>
            <w:r w:rsidRPr="00377B1B">
              <w:rPr>
                <w:b/>
                <w:bCs/>
                <w:color w:val="000000"/>
                <w:sz w:val="24"/>
                <w:szCs w:val="24"/>
              </w:rPr>
              <w:t xml:space="preserve"> местному времени.</w:t>
            </w:r>
          </w:p>
        </w:tc>
      </w:tr>
      <w:tr w:rsidR="00425C8C" w:rsidRPr="00C92996" w14:paraId="71973456" w14:textId="77777777" w:rsidTr="0089498E">
        <w:tc>
          <w:tcPr>
            <w:tcW w:w="1148" w:type="dxa"/>
            <w:shd w:val="clear" w:color="auto" w:fill="auto"/>
          </w:tcPr>
          <w:p w14:paraId="1EEB49A3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9274" w:type="dxa"/>
            <w:shd w:val="clear" w:color="auto" w:fill="auto"/>
          </w:tcPr>
          <w:p w14:paraId="4374C430" w14:textId="77777777" w:rsidR="00425C8C" w:rsidRPr="00C92996" w:rsidRDefault="00425C8C" w:rsidP="0089498E">
            <w:pPr>
              <w:keepNext/>
              <w:keepLines/>
              <w:spacing w:after="60"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Порядок предоставления документации об аукционе</w:t>
            </w:r>
          </w:p>
        </w:tc>
      </w:tr>
      <w:tr w:rsidR="00425C8C" w:rsidRPr="00C92996" w14:paraId="51903262" w14:textId="77777777" w:rsidTr="0089498E">
        <w:tc>
          <w:tcPr>
            <w:tcW w:w="1148" w:type="dxa"/>
            <w:shd w:val="clear" w:color="auto" w:fill="auto"/>
          </w:tcPr>
          <w:p w14:paraId="50BFAB58" w14:textId="77777777" w:rsidR="00425C8C" w:rsidRPr="00C92996" w:rsidRDefault="00425C8C" w:rsidP="0089498E">
            <w:pPr>
              <w:spacing w:after="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641D4295" w14:textId="77777777" w:rsidR="00425C8C" w:rsidRPr="00C92996" w:rsidRDefault="00425C8C" w:rsidP="0089498E">
            <w:pPr>
              <w:rPr>
                <w:color w:val="000000"/>
                <w:sz w:val="24"/>
                <w:szCs w:val="24"/>
              </w:rPr>
            </w:pPr>
            <w:bookmarkStart w:id="1" w:name="sub_1043"/>
            <w:r w:rsidRPr="00C92996">
              <w:rPr>
                <w:color w:val="000000"/>
                <w:sz w:val="24"/>
                <w:szCs w:val="24"/>
              </w:rPr>
              <w:t>При проведении аукциона размещение документации осуществляется на официальном сайте «</w:t>
            </w:r>
            <w:proofErr w:type="spellStart"/>
            <w:r w:rsidRPr="00C92996">
              <w:rPr>
                <w:color w:val="000000"/>
                <w:sz w:val="24"/>
                <w:szCs w:val="24"/>
                <w:lang w:val="en-US"/>
              </w:rPr>
              <w:t>torgi</w:t>
            </w:r>
            <w:proofErr w:type="spellEnd"/>
            <w:r w:rsidRPr="00C92996">
              <w:rPr>
                <w:color w:val="000000"/>
                <w:sz w:val="24"/>
                <w:szCs w:val="24"/>
              </w:rPr>
              <w:t>.</w:t>
            </w:r>
            <w:r w:rsidRPr="00C92996">
              <w:rPr>
                <w:color w:val="000000"/>
                <w:sz w:val="24"/>
                <w:szCs w:val="24"/>
                <w:lang w:val="en-US"/>
              </w:rPr>
              <w:t>gov</w:t>
            </w:r>
            <w:r w:rsidRPr="00C92996">
              <w:rPr>
                <w:color w:val="000000"/>
                <w:sz w:val="24"/>
                <w:szCs w:val="24"/>
              </w:rPr>
              <w:t>.</w:t>
            </w:r>
            <w:proofErr w:type="spellStart"/>
            <w:r w:rsidRPr="00C92996">
              <w:rPr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  <w:r w:rsidRPr="00C92996">
              <w:rPr>
                <w:color w:val="000000"/>
                <w:sz w:val="24"/>
                <w:szCs w:val="24"/>
              </w:rPr>
              <w:t xml:space="preserve">» не менее чем за тридцать дней до дня проведения аукциона, одновременно с размещением извещения о проведении аукциона. </w:t>
            </w:r>
            <w:bookmarkEnd w:id="1"/>
          </w:p>
        </w:tc>
      </w:tr>
      <w:tr w:rsidR="00425C8C" w:rsidRPr="00C92996" w14:paraId="690F4FA0" w14:textId="77777777" w:rsidTr="0089498E">
        <w:tc>
          <w:tcPr>
            <w:tcW w:w="1148" w:type="dxa"/>
            <w:shd w:val="clear" w:color="auto" w:fill="auto"/>
          </w:tcPr>
          <w:p w14:paraId="23E9B4CB" w14:textId="77777777" w:rsidR="00425C8C" w:rsidRPr="00C92996" w:rsidRDefault="00425C8C" w:rsidP="0089498E">
            <w:pPr>
              <w:spacing w:after="60"/>
              <w:rPr>
                <w:b/>
                <w:bCs/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274" w:type="dxa"/>
            <w:shd w:val="clear" w:color="auto" w:fill="auto"/>
          </w:tcPr>
          <w:p w14:paraId="57C98565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Основания для недопуска к участию в аукционе</w:t>
            </w:r>
          </w:p>
        </w:tc>
      </w:tr>
      <w:tr w:rsidR="00425C8C" w:rsidRPr="00C92996" w14:paraId="611EB52C" w14:textId="77777777" w:rsidTr="0089498E">
        <w:tc>
          <w:tcPr>
            <w:tcW w:w="1148" w:type="dxa"/>
            <w:shd w:val="clear" w:color="auto" w:fill="auto"/>
          </w:tcPr>
          <w:p w14:paraId="0B6EA876" w14:textId="77777777" w:rsidR="00425C8C" w:rsidRPr="00C92996" w:rsidRDefault="00425C8C" w:rsidP="0089498E">
            <w:pPr>
              <w:spacing w:after="60"/>
              <w:rPr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2F416998" w14:textId="77777777" w:rsidR="00425C8C" w:rsidRPr="00C92996" w:rsidRDefault="00425C8C" w:rsidP="0089498E">
            <w:pPr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Заявитель не допускается к участию в аукционе по следующим основаниям:</w:t>
            </w:r>
          </w:p>
          <w:p w14:paraId="7B7CC4EE" w14:textId="77777777" w:rsidR="00425C8C" w:rsidRPr="00C92996" w:rsidRDefault="00425C8C" w:rsidP="0089498E">
            <w:pPr>
              <w:tabs>
                <w:tab w:val="left" w:pos="384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1.</w:t>
            </w:r>
            <w:r w:rsidRPr="00C92996">
              <w:rPr>
                <w:color w:val="000000"/>
                <w:sz w:val="24"/>
                <w:szCs w:val="24"/>
              </w:rPr>
              <w:tab/>
              <w:t>Непредоставления необходимых для участия в аукционе в электронной форме документов в электронной форме или представление недостоверных сведений;</w:t>
            </w:r>
          </w:p>
          <w:p w14:paraId="7C9BE10F" w14:textId="77777777" w:rsidR="00425C8C" w:rsidRPr="00C92996" w:rsidRDefault="00425C8C" w:rsidP="0089498E">
            <w:pPr>
              <w:tabs>
                <w:tab w:val="left" w:pos="384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2.</w:t>
            </w:r>
            <w:r w:rsidRPr="00C92996">
              <w:rPr>
                <w:color w:val="000000"/>
                <w:sz w:val="24"/>
                <w:szCs w:val="24"/>
              </w:rPr>
              <w:tab/>
              <w:t>Непоступления задатка на дату рассмотрения заявок на участие в аукционе в электронной форме;</w:t>
            </w:r>
          </w:p>
          <w:p w14:paraId="0315ED5F" w14:textId="77777777" w:rsidR="00425C8C" w:rsidRPr="00C92996" w:rsidRDefault="00425C8C" w:rsidP="0089498E">
            <w:pPr>
              <w:tabs>
                <w:tab w:val="left" w:pos="384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3.</w:t>
            </w:r>
            <w:r w:rsidRPr="00C92996">
              <w:rPr>
                <w:color w:val="000000"/>
                <w:sz w:val="24"/>
                <w:szCs w:val="24"/>
              </w:rPr>
              <w:tab/>
              <w:t>Подачи заявки на участие в аукционе в электронной форме лицом, которое в соответствии с Земельным кодексом РФ и другими Федеральными законами не имеет права быть участником конкретного аукциона в электронной форме, покупателем земельного участка или приобрести земельный участок в аренду;</w:t>
            </w:r>
          </w:p>
          <w:p w14:paraId="7B3FFECB" w14:textId="77777777" w:rsidR="00425C8C" w:rsidRPr="00C92996" w:rsidRDefault="00425C8C" w:rsidP="0089498E">
            <w:pPr>
              <w:tabs>
                <w:tab w:val="left" w:pos="384"/>
              </w:tabs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4.</w:t>
            </w:r>
            <w:r w:rsidRPr="00C92996">
              <w:rPr>
                <w:color w:val="000000"/>
                <w:sz w:val="24"/>
                <w:szCs w:val="24"/>
              </w:rPr>
              <w:tab/>
              <w:t>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      </w:r>
          </w:p>
        </w:tc>
      </w:tr>
      <w:tr w:rsidR="00425C8C" w:rsidRPr="00C92996" w14:paraId="009E6C65" w14:textId="77777777" w:rsidTr="0089498E">
        <w:tc>
          <w:tcPr>
            <w:tcW w:w="1148" w:type="dxa"/>
            <w:shd w:val="clear" w:color="auto" w:fill="auto"/>
          </w:tcPr>
          <w:p w14:paraId="72193A77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9274" w:type="dxa"/>
            <w:shd w:val="clear" w:color="auto" w:fill="auto"/>
          </w:tcPr>
          <w:p w14:paraId="4CE4CD22" w14:textId="77777777" w:rsidR="00425C8C" w:rsidRPr="00C92996" w:rsidRDefault="00425C8C" w:rsidP="0089498E">
            <w:pPr>
              <w:keepNext/>
              <w:keepLines/>
              <w:suppressLineNumbers/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>Место, дата, время и порядок определения участников торгов</w:t>
            </w:r>
          </w:p>
        </w:tc>
      </w:tr>
      <w:tr w:rsidR="00425C8C" w:rsidRPr="00C92996" w14:paraId="0184A526" w14:textId="77777777" w:rsidTr="0089498E">
        <w:tc>
          <w:tcPr>
            <w:tcW w:w="1148" w:type="dxa"/>
            <w:shd w:val="clear" w:color="auto" w:fill="auto"/>
          </w:tcPr>
          <w:p w14:paraId="58B10667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1A4F819A" w14:textId="77777777" w:rsidR="00425C8C" w:rsidRDefault="00425C8C" w:rsidP="0089498E">
            <w:pPr>
              <w:keepNext/>
              <w:keepLines/>
              <w:suppressLineNumbers/>
              <w:suppressAutoHyphens/>
              <w:jc w:val="both"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      </w:r>
          </w:p>
          <w:p w14:paraId="772BAA43" w14:textId="77777777" w:rsidR="00425C8C" w:rsidRPr="00BA4CAC" w:rsidRDefault="00425C8C" w:rsidP="0089498E">
            <w:pPr>
              <w:pStyle w:val="a3"/>
              <w:spacing w:after="0"/>
              <w:ind w:firstLine="567"/>
              <w:contextualSpacing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Электронная торговая площадка отображает время всех процедур согласно часовому поясу г. Москвы</w:t>
            </w:r>
            <w:r>
              <w:rPr>
                <w:b/>
                <w:sz w:val="24"/>
                <w:lang w:val="ru-RU"/>
              </w:rPr>
              <w:t>.</w:t>
            </w:r>
          </w:p>
          <w:p w14:paraId="612FCAD1" w14:textId="77777777" w:rsidR="00425C8C" w:rsidRPr="00C92996" w:rsidRDefault="00425C8C" w:rsidP="0089498E">
            <w:pPr>
              <w:pStyle w:val="a3"/>
              <w:spacing w:after="0"/>
              <w:ind w:firstLine="567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92996">
              <w:rPr>
                <w:bCs/>
                <w:color w:val="000000"/>
                <w:sz w:val="24"/>
                <w:szCs w:val="24"/>
              </w:rPr>
              <w:lastRenderedPageBreak/>
              <w:t>Дата и время признания участников аукциона</w:t>
            </w:r>
            <w:r w:rsidRPr="007D6AA6">
              <w:rPr>
                <w:bCs/>
                <w:color w:val="000000" w:themeColor="text1"/>
                <w:sz w:val="24"/>
                <w:szCs w:val="24"/>
              </w:rPr>
              <w:t>:</w:t>
            </w:r>
            <w:r w:rsidRPr="007D6AA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D6AA6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16</w:t>
            </w:r>
            <w:r w:rsidRPr="007D6AA6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7D6AA6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02</w:t>
            </w:r>
            <w:r w:rsidRPr="007D6AA6">
              <w:rPr>
                <w:b/>
                <w:bCs/>
                <w:color w:val="000000" w:themeColor="text1"/>
                <w:sz w:val="24"/>
                <w:szCs w:val="24"/>
              </w:rPr>
              <w:t>.202</w:t>
            </w:r>
            <w:r w:rsidRPr="007D6AA6">
              <w:rPr>
                <w:b/>
                <w:bCs/>
                <w:color w:val="000000" w:themeColor="text1"/>
                <w:sz w:val="24"/>
                <w:szCs w:val="24"/>
                <w:lang w:val="ru-RU"/>
              </w:rPr>
              <w:t>6</w:t>
            </w:r>
            <w:r w:rsidRPr="007D6AA6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D6AA6">
              <w:rPr>
                <w:b/>
                <w:color w:val="000000" w:themeColor="text1"/>
                <w:sz w:val="24"/>
                <w:szCs w:val="24"/>
              </w:rPr>
              <w:t xml:space="preserve">в 14 часов 00 минут </w:t>
            </w:r>
            <w:r w:rsidRPr="007D6AA6">
              <w:rPr>
                <w:bCs/>
                <w:color w:val="000000" w:themeColor="text1"/>
                <w:sz w:val="24"/>
                <w:szCs w:val="24"/>
              </w:rPr>
              <w:t>(по местному времени).</w:t>
            </w:r>
          </w:p>
        </w:tc>
      </w:tr>
      <w:tr w:rsidR="00425C8C" w:rsidRPr="00C92996" w14:paraId="7A12EB27" w14:textId="77777777" w:rsidTr="0089498E">
        <w:tc>
          <w:tcPr>
            <w:tcW w:w="1148" w:type="dxa"/>
            <w:shd w:val="clear" w:color="auto" w:fill="auto"/>
          </w:tcPr>
          <w:p w14:paraId="58C04186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9274" w:type="dxa"/>
            <w:shd w:val="clear" w:color="auto" w:fill="auto"/>
          </w:tcPr>
          <w:p w14:paraId="629E9DA7" w14:textId="77777777" w:rsidR="00425C8C" w:rsidRPr="00C92996" w:rsidRDefault="00425C8C" w:rsidP="0089498E">
            <w:pPr>
              <w:keepNext/>
              <w:keepLines/>
              <w:suppressLineNumbers/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C92996">
              <w:rPr>
                <w:b/>
                <w:bCs/>
                <w:color w:val="000000"/>
                <w:sz w:val="24"/>
                <w:szCs w:val="24"/>
              </w:rPr>
              <w:t>Место и срок подведения итогов торгов, порядок определения победителей торгов</w:t>
            </w:r>
          </w:p>
        </w:tc>
      </w:tr>
      <w:tr w:rsidR="00425C8C" w:rsidRPr="00C92996" w14:paraId="357F5A4D" w14:textId="77777777" w:rsidTr="0089498E">
        <w:tc>
          <w:tcPr>
            <w:tcW w:w="1148" w:type="dxa"/>
            <w:shd w:val="clear" w:color="auto" w:fill="auto"/>
          </w:tcPr>
          <w:p w14:paraId="42D42F0E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611DF789" w14:textId="77777777" w:rsidR="00425C8C" w:rsidRPr="00C92996" w:rsidRDefault="00425C8C" w:rsidP="0089498E">
            <w:pPr>
              <w:keepNext/>
              <w:keepLines/>
              <w:suppressLineNumbers/>
              <w:suppressAutoHyphens/>
              <w:rPr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Открытый аукцион в электронной форме проводится оператором электронной площадки по адресу www.rts-tender.ru в Разделе «Имущество».</w:t>
            </w:r>
          </w:p>
          <w:p w14:paraId="55AE3F99" w14:textId="77777777" w:rsidR="00425C8C" w:rsidRPr="007D6AA6" w:rsidRDefault="00425C8C" w:rsidP="0089498E">
            <w:pPr>
              <w:keepNext/>
              <w:keepLines/>
              <w:suppressLineNumbers/>
              <w:suppressAutoHyphens/>
              <w:rPr>
                <w:color w:val="000000" w:themeColor="text1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 xml:space="preserve">Дата и время аукциона </w:t>
            </w:r>
            <w:r w:rsidRPr="007D6AA6">
              <w:rPr>
                <w:b/>
                <w:bCs/>
                <w:color w:val="000000" w:themeColor="text1"/>
                <w:sz w:val="24"/>
                <w:szCs w:val="24"/>
              </w:rPr>
              <w:t>18</w:t>
            </w:r>
            <w:r w:rsidRPr="007D6AA6">
              <w:rPr>
                <w:b/>
                <w:color w:val="000000" w:themeColor="text1"/>
                <w:sz w:val="24"/>
                <w:szCs w:val="24"/>
              </w:rPr>
              <w:t>.02.2026 в 09 часов 00 минут</w:t>
            </w:r>
            <w:r w:rsidRPr="007D6AA6">
              <w:rPr>
                <w:color w:val="000000" w:themeColor="text1"/>
                <w:sz w:val="24"/>
                <w:szCs w:val="24"/>
              </w:rPr>
              <w:t xml:space="preserve"> (по местному времени).</w:t>
            </w:r>
          </w:p>
          <w:p w14:paraId="18CAC1F4" w14:textId="77777777" w:rsidR="00425C8C" w:rsidRPr="00BA4CAC" w:rsidRDefault="00425C8C" w:rsidP="0089498E">
            <w:pPr>
              <w:pStyle w:val="a3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D6AA6">
              <w:rPr>
                <w:b/>
                <w:color w:val="000000" w:themeColor="text1"/>
                <w:sz w:val="24"/>
              </w:rPr>
              <w:t>Электронная торговая площадка отображает время всех процедур согласно часовому поясу г. Москвы</w:t>
            </w:r>
            <w:r w:rsidRPr="007D6AA6">
              <w:rPr>
                <w:b/>
                <w:color w:val="000000" w:themeColor="text1"/>
                <w:sz w:val="24"/>
                <w:lang w:val="ru-RU"/>
              </w:rPr>
              <w:t>.</w:t>
            </w:r>
          </w:p>
        </w:tc>
      </w:tr>
      <w:tr w:rsidR="00425C8C" w:rsidRPr="00C92996" w14:paraId="2D230EE3" w14:textId="77777777" w:rsidTr="0089498E">
        <w:tc>
          <w:tcPr>
            <w:tcW w:w="1148" w:type="dxa"/>
            <w:shd w:val="clear" w:color="auto" w:fill="auto"/>
          </w:tcPr>
          <w:p w14:paraId="71B7F956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9274" w:type="dxa"/>
            <w:shd w:val="clear" w:color="auto" w:fill="auto"/>
          </w:tcPr>
          <w:p w14:paraId="39E54F61" w14:textId="77777777" w:rsidR="00425C8C" w:rsidRPr="00C92996" w:rsidRDefault="00425C8C" w:rsidP="0089498E">
            <w:pPr>
              <w:keepNext/>
              <w:keepLines/>
              <w:suppressLineNumbers/>
              <w:suppressAutoHyphens/>
              <w:rPr>
                <w:b/>
                <w:color w:val="000000"/>
                <w:sz w:val="24"/>
                <w:szCs w:val="24"/>
              </w:rPr>
            </w:pPr>
            <w:r w:rsidRPr="00C92996">
              <w:rPr>
                <w:b/>
                <w:color w:val="000000"/>
                <w:sz w:val="24"/>
                <w:szCs w:val="24"/>
              </w:rPr>
              <w:t>Порядок заключения договора аренды земельного участка</w:t>
            </w:r>
          </w:p>
        </w:tc>
      </w:tr>
      <w:tr w:rsidR="00425C8C" w:rsidRPr="00C92996" w14:paraId="06FA3687" w14:textId="77777777" w:rsidTr="0089498E">
        <w:tc>
          <w:tcPr>
            <w:tcW w:w="1148" w:type="dxa"/>
            <w:shd w:val="clear" w:color="auto" w:fill="auto"/>
          </w:tcPr>
          <w:p w14:paraId="34FEDB5B" w14:textId="77777777" w:rsidR="00425C8C" w:rsidRPr="00C92996" w:rsidRDefault="00425C8C" w:rsidP="0089498E">
            <w:pPr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9274" w:type="dxa"/>
            <w:shd w:val="clear" w:color="auto" w:fill="auto"/>
          </w:tcPr>
          <w:p w14:paraId="3031F113" w14:textId="77777777" w:rsidR="00425C8C" w:rsidRPr="00C92996" w:rsidRDefault="00425C8C" w:rsidP="0089498E">
            <w:pPr>
              <w:keepNext/>
              <w:keepLines/>
              <w:suppressLineNumbers/>
              <w:suppressAutoHyphens/>
              <w:jc w:val="both"/>
              <w:rPr>
                <w:bCs/>
                <w:color w:val="000000"/>
                <w:sz w:val="24"/>
                <w:szCs w:val="24"/>
              </w:rPr>
            </w:pPr>
            <w:r w:rsidRPr="00C92996">
              <w:rPr>
                <w:color w:val="000000"/>
                <w:sz w:val="24"/>
                <w:szCs w:val="24"/>
              </w:rPr>
              <w:t>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аренды земельного участка в десятидневный срок со дня составления протокола о результатах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      </w:r>
          </w:p>
        </w:tc>
      </w:tr>
    </w:tbl>
    <w:p w14:paraId="480A9D9A" w14:textId="77777777" w:rsidR="00425C8C" w:rsidRPr="00C92996" w:rsidRDefault="00425C8C" w:rsidP="00425C8C">
      <w:pPr>
        <w:jc w:val="right"/>
        <w:rPr>
          <w:b/>
          <w:color w:val="000000"/>
          <w:sz w:val="24"/>
          <w:szCs w:val="24"/>
        </w:rPr>
      </w:pPr>
    </w:p>
    <w:p w14:paraId="5A4CFE80" w14:textId="77777777" w:rsidR="00425C8C" w:rsidRPr="00C92996" w:rsidRDefault="00425C8C" w:rsidP="00425C8C">
      <w:pPr>
        <w:shd w:val="clear" w:color="auto" w:fill="FFFFFF"/>
        <w:tabs>
          <w:tab w:val="left" w:pos="3617"/>
          <w:tab w:val="right" w:pos="9780"/>
        </w:tabs>
        <w:jc w:val="right"/>
        <w:rPr>
          <w:bCs/>
          <w:i/>
          <w:color w:val="000000"/>
          <w:sz w:val="22"/>
          <w:szCs w:val="22"/>
        </w:rPr>
      </w:pPr>
    </w:p>
    <w:bookmarkEnd w:id="0"/>
    <w:p w14:paraId="56CC615F" w14:textId="65EC89D2" w:rsidR="00425C8C" w:rsidRPr="00C92996" w:rsidRDefault="00425C8C" w:rsidP="00425C8C">
      <w:pPr>
        <w:pStyle w:val="21"/>
        <w:shd w:val="clear" w:color="auto" w:fill="auto"/>
        <w:spacing w:before="0" w:line="322" w:lineRule="exact"/>
        <w:ind w:firstLine="708"/>
        <w:jc w:val="left"/>
        <w:rPr>
          <w:color w:val="000000"/>
          <w:sz w:val="20"/>
          <w:szCs w:val="20"/>
        </w:rPr>
      </w:pPr>
      <w:r w:rsidRPr="00C92996">
        <w:rPr>
          <w:color w:val="000000"/>
          <w:sz w:val="20"/>
          <w:szCs w:val="20"/>
        </w:rPr>
        <w:t xml:space="preserve">                                                  </w:t>
      </w:r>
    </w:p>
    <w:p w14:paraId="6CD9183B" w14:textId="3E7018B4" w:rsidR="004E120A" w:rsidRDefault="004E120A" w:rsidP="00425C8C"/>
    <w:sectPr w:rsidR="004E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C8C"/>
    <w:rsid w:val="00425C8C"/>
    <w:rsid w:val="004E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7C411"/>
  <w15:chartTrackingRefBased/>
  <w15:docId w15:val="{F38EEB69-C9D0-4706-AEB5-A4D716367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25C8C"/>
    <w:pPr>
      <w:widowControl/>
      <w:autoSpaceDE/>
      <w:autoSpaceDN/>
      <w:adjustRightInd/>
      <w:spacing w:after="120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425C8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nformat">
    <w:name w:val="ConsPlusNonformat"/>
    <w:rsid w:val="00425C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rsid w:val="00425C8C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rsid w:val="00425C8C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25C8C"/>
    <w:pPr>
      <w:shd w:val="clear" w:color="auto" w:fill="FFFFFF"/>
      <w:autoSpaceDE/>
      <w:autoSpaceDN/>
      <w:adjustRightInd/>
      <w:spacing w:before="300" w:line="307" w:lineRule="exact"/>
      <w:ind w:hanging="32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ConsPlusNormal">
    <w:name w:val="ConsPlusNormal"/>
    <w:rsid w:val="00425C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grp365.org/reestr?egrp=54:01:000000:204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1951</Words>
  <Characters>11124</Characters>
  <Application>Microsoft Office Word</Application>
  <DocSecurity>0</DocSecurity>
  <Lines>92</Lines>
  <Paragraphs>26</Paragraphs>
  <ScaleCrop>false</ScaleCrop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2026-01-27T07:45:00Z</dcterms:created>
  <dcterms:modified xsi:type="dcterms:W3CDTF">2026-01-27T07:46:00Z</dcterms:modified>
</cp:coreProperties>
</file>