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A3" w:rsidRDefault="00F417A3" w:rsidP="00FC0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17A3" w:rsidRDefault="00F417A3" w:rsidP="00FC0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417A3" w:rsidRPr="00F417A3" w:rsidRDefault="00F417A3" w:rsidP="00973F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F417A3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Маркировка строительных материалов</w:t>
      </w:r>
    </w:p>
    <w:p w:rsidR="00F417A3" w:rsidRPr="00F417A3" w:rsidRDefault="00F417A3" w:rsidP="00FC0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FC0B47" w:rsidRPr="00FC0B47" w:rsidRDefault="00FC0B47" w:rsidP="00FC0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  <w:lang w:eastAsia="ru-RU"/>
        </w:rPr>
      </w:pPr>
      <w:r w:rsidRPr="00FC0B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Министерство промышленности, торговли и развития предпринимательства Новосибирской области </w:t>
      </w:r>
      <w:r w:rsidRPr="00FC0B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информирует о том, что постановлением Правительства Российской</w:t>
      </w:r>
      <w:r w:rsidRPr="00FC0B47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  <w:lang w:eastAsia="ru-RU"/>
        </w:rPr>
        <w:t xml:space="preserve"> Федерации от 31.05.2025 № 820 утверждены Правила маркировки отдельных видов строительных материалов в потребительской упаковке средствами идентификации, согласно которым:</w:t>
      </w:r>
    </w:p>
    <w:p w:rsidR="00FC0B47" w:rsidRPr="00FC0B47" w:rsidRDefault="00FC0B47" w:rsidP="00FC0B4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highlight w:val="white"/>
          <w:lang w:eastAsia="ru-RU"/>
        </w:rPr>
      </w:pPr>
      <w:r w:rsidRPr="00FC0B47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  <w:lang w:eastAsia="ru-RU"/>
        </w:rPr>
        <w:t>- </w:t>
      </w:r>
      <w:r w:rsidRPr="00FC0B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white"/>
          <w:u w:val="single"/>
          <w:lang w:eastAsia="ru-RU"/>
        </w:rPr>
        <w:t>с 1 мая 2026 года</w:t>
      </w:r>
      <w:r w:rsidRPr="00FC0B47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  <w:lang w:eastAsia="ru-RU"/>
        </w:rPr>
        <w:t xml:space="preserve"> наступает </w:t>
      </w:r>
      <w:r w:rsidRPr="00FC0B47">
        <w:rPr>
          <w:rFonts w:ascii="Times New Roman" w:eastAsia="Times New Roman" w:hAnsi="Times New Roman" w:cs="Times New Roman"/>
          <w:sz w:val="27"/>
          <w:szCs w:val="27"/>
          <w:highlight w:val="white"/>
          <w:lang w:eastAsia="ru-RU"/>
        </w:rPr>
        <w:t xml:space="preserve">запрет для производителей на отгрузку немаркированного товара. </w:t>
      </w:r>
      <w:proofErr w:type="gramStart"/>
      <w:r w:rsidRPr="00FC0B47">
        <w:rPr>
          <w:rFonts w:ascii="Times New Roman" w:eastAsia="Times New Roman" w:hAnsi="Times New Roman" w:cs="Times New Roman"/>
          <w:sz w:val="27"/>
          <w:szCs w:val="27"/>
          <w:highlight w:val="white"/>
          <w:lang w:val="en-US" w:eastAsia="ru-RU"/>
        </w:rPr>
        <w:t>C</w:t>
      </w:r>
      <w:r w:rsidRPr="00FC0B47">
        <w:rPr>
          <w:rFonts w:ascii="Times New Roman" w:eastAsia="Times New Roman" w:hAnsi="Times New Roman" w:cs="Times New Roman"/>
          <w:sz w:val="27"/>
          <w:szCs w:val="27"/>
          <w:highlight w:val="white"/>
          <w:lang w:eastAsia="ru-RU"/>
        </w:rPr>
        <w:t xml:space="preserve"> этой даты не допускается приемка немаркированной продукции, поступающей от производителей.</w:t>
      </w:r>
      <w:proofErr w:type="gramEnd"/>
      <w:r w:rsidRPr="00FC0B47">
        <w:rPr>
          <w:rFonts w:ascii="Times New Roman" w:eastAsia="Times New Roman" w:hAnsi="Times New Roman" w:cs="Times New Roman"/>
          <w:sz w:val="27"/>
          <w:szCs w:val="27"/>
          <w:highlight w:val="white"/>
          <w:lang w:eastAsia="ru-RU"/>
        </w:rPr>
        <w:t xml:space="preserve"> </w:t>
      </w:r>
    </w:p>
    <w:p w:rsidR="00FC0B47" w:rsidRPr="00FC0B47" w:rsidRDefault="00FC0B47" w:rsidP="00FC0B4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highlight w:val="white"/>
        </w:rPr>
      </w:pPr>
      <w:r w:rsidRPr="00FC0B47">
        <w:rPr>
          <w:rFonts w:ascii="Times New Roman" w:eastAsia="Times New Roman" w:hAnsi="Times New Roman" w:cs="Times New Roman"/>
          <w:sz w:val="27"/>
          <w:szCs w:val="27"/>
          <w:highlight w:val="white"/>
        </w:rPr>
        <w:t>- </w:t>
      </w:r>
      <w:r w:rsidRPr="00FC0B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white"/>
          <w:u w:val="single"/>
          <w:lang w:eastAsia="ru-RU"/>
        </w:rPr>
        <w:t>с 1 декабря 2026</w:t>
      </w:r>
      <w:r w:rsidRPr="00FC0B47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наступает </w:t>
      </w:r>
      <w:r w:rsidRPr="00FC0B47">
        <w:rPr>
          <w:rFonts w:ascii="Times New Roman" w:eastAsia="Times New Roman" w:hAnsi="Times New Roman" w:cs="Times New Roman"/>
          <w:sz w:val="27"/>
          <w:szCs w:val="27"/>
          <w:highlight w:val="white"/>
        </w:rPr>
        <w:t>обязательная подача сведений о выбытии маркированного товара (как через ККТ, так и иными способами), а также</w:t>
      </w:r>
      <w:r w:rsidRPr="00FC0B47">
        <w:rPr>
          <w:rFonts w:ascii="Times New Roman" w:eastAsia="Times New Roman" w:hAnsi="Times New Roman" w:cs="Times New Roman"/>
          <w:b/>
          <w:bCs/>
          <w:sz w:val="27"/>
          <w:szCs w:val="27"/>
          <w:highlight w:val="white"/>
        </w:rPr>
        <w:t xml:space="preserve"> </w:t>
      </w:r>
      <w:r w:rsidRPr="00FC0B47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обязательная передача кодов маркировки через ЭДО посредством УПД между всеми участниками оборота. </w:t>
      </w:r>
    </w:p>
    <w:p w:rsidR="00B26472" w:rsidRDefault="00117CF7" w:rsidP="000537F9">
      <w:pPr>
        <w:jc w:val="both"/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</w:t>
      </w:r>
      <w:bookmarkStart w:id="0" w:name="_GoBack"/>
      <w:bookmarkEnd w:id="0"/>
      <w:r w:rsidR="00FC20F7" w:rsidRPr="00FC20F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За нарушения правил маркировки строительных материалов предусмотрена </w:t>
      </w:r>
      <w:r w:rsidR="00FC20F7" w:rsidRPr="000537F9">
        <w:rPr>
          <w:rStyle w:val="a3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административная и уголовная ответственность</w:t>
      </w:r>
      <w:r w:rsidR="00FC20F7" w:rsidRPr="000537F9">
        <w:rPr>
          <w:rFonts w:ascii="Arial" w:hAnsi="Arial" w:cs="Arial"/>
          <w:b/>
          <w:color w:val="333333"/>
          <w:shd w:val="clear" w:color="auto" w:fill="FFFFFF"/>
        </w:rPr>
        <w:t>.</w:t>
      </w:r>
    </w:p>
    <w:sectPr w:rsidR="00B2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E6"/>
    <w:rsid w:val="000537F9"/>
    <w:rsid w:val="00117CF7"/>
    <w:rsid w:val="002050E6"/>
    <w:rsid w:val="00973F29"/>
    <w:rsid w:val="00B26472"/>
    <w:rsid w:val="00F417A3"/>
    <w:rsid w:val="00FC0B47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2026-03-24T03:44:00Z</dcterms:created>
  <dcterms:modified xsi:type="dcterms:W3CDTF">2026-03-24T03:52:00Z</dcterms:modified>
</cp:coreProperties>
</file>