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A9D" w:rsidRDefault="00761A9D" w:rsidP="00761A9D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drawing>
          <wp:inline distT="0" distB="0" distL="0" distR="0">
            <wp:extent cx="411480" cy="480060"/>
            <wp:effectExtent l="0" t="0" r="762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9D" w:rsidRDefault="00761A9D" w:rsidP="00761A9D">
      <w:pPr>
        <w:pStyle w:val="a3"/>
      </w:pPr>
      <w:r>
        <w:t>АДМИНИСТРАЦИЯ</w:t>
      </w:r>
    </w:p>
    <w:p w:rsidR="00761A9D" w:rsidRDefault="00761A9D" w:rsidP="00761A9D">
      <w:pPr>
        <w:pStyle w:val="a3"/>
      </w:pPr>
      <w:r>
        <w:t>БАГАНСКОГО РАЙОНА</w:t>
      </w:r>
    </w:p>
    <w:p w:rsidR="00761A9D" w:rsidRDefault="00761A9D" w:rsidP="00761A9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НОВОСИБИРСКОЙ ОБЛАСТИ</w:t>
      </w:r>
    </w:p>
    <w:p w:rsidR="00761A9D" w:rsidRDefault="00761A9D" w:rsidP="00761A9D">
      <w:pPr>
        <w:jc w:val="center"/>
        <w:rPr>
          <w:b/>
          <w:bCs/>
          <w:sz w:val="28"/>
        </w:rPr>
      </w:pPr>
    </w:p>
    <w:p w:rsidR="00761A9D" w:rsidRDefault="00761A9D" w:rsidP="00761A9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РАСПОРЯЖЕНИЕ</w:t>
      </w:r>
    </w:p>
    <w:p w:rsidR="00761A9D" w:rsidRPr="004D7BB4" w:rsidRDefault="00761A9D" w:rsidP="00761A9D">
      <w:pPr>
        <w:jc w:val="center"/>
        <w:rPr>
          <w:bCs/>
          <w:sz w:val="2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907"/>
        <w:gridCol w:w="5014"/>
      </w:tblGrid>
      <w:tr w:rsidR="00761A9D" w:rsidRPr="00ED270F" w:rsidTr="00EC5231">
        <w:trPr>
          <w:trHeight w:val="302"/>
          <w:jc w:val="center"/>
        </w:trPr>
        <w:tc>
          <w:tcPr>
            <w:tcW w:w="5000" w:type="pct"/>
            <w:gridSpan w:val="2"/>
          </w:tcPr>
          <w:p w:rsidR="00761A9D" w:rsidRPr="00ED270F" w:rsidRDefault="00D77AD3" w:rsidP="00EC5231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30</w:t>
            </w:r>
            <w:r w:rsidR="00761A9D" w:rsidRPr="00ED270F">
              <w:rPr>
                <w:bCs/>
                <w:sz w:val="28"/>
              </w:rPr>
              <w:t>.</w:t>
            </w:r>
            <w:r w:rsidR="00761A9D">
              <w:rPr>
                <w:bCs/>
                <w:sz w:val="28"/>
              </w:rPr>
              <w:t>0</w:t>
            </w:r>
            <w:r w:rsidR="00761A9D">
              <w:rPr>
                <w:bCs/>
                <w:sz w:val="28"/>
              </w:rPr>
              <w:t>6</w:t>
            </w:r>
            <w:r w:rsidR="00761A9D">
              <w:rPr>
                <w:bCs/>
                <w:sz w:val="28"/>
              </w:rPr>
              <w:t>.</w:t>
            </w:r>
            <w:r w:rsidR="00761A9D" w:rsidRPr="00ED270F">
              <w:rPr>
                <w:bCs/>
                <w:sz w:val="28"/>
              </w:rPr>
              <w:t>202</w:t>
            </w:r>
            <w:r w:rsidR="00761A9D">
              <w:rPr>
                <w:bCs/>
                <w:sz w:val="28"/>
              </w:rPr>
              <w:t xml:space="preserve">6       </w:t>
            </w:r>
            <w:r w:rsidR="00761A9D" w:rsidRPr="00ED270F">
              <w:rPr>
                <w:bCs/>
                <w:sz w:val="28"/>
              </w:rPr>
              <w:t xml:space="preserve">                     № </w:t>
            </w:r>
            <w:r w:rsidR="00761A9D">
              <w:rPr>
                <w:bCs/>
                <w:sz w:val="28"/>
              </w:rPr>
              <w:t xml:space="preserve">  </w:t>
            </w:r>
            <w:r w:rsidR="00761A9D">
              <w:rPr>
                <w:bCs/>
                <w:sz w:val="28"/>
              </w:rPr>
              <w:t>187</w:t>
            </w:r>
            <w:r w:rsidR="00761A9D">
              <w:rPr>
                <w:bCs/>
                <w:sz w:val="28"/>
              </w:rPr>
              <w:t>-р</w:t>
            </w:r>
          </w:p>
        </w:tc>
      </w:tr>
      <w:tr w:rsidR="00761A9D" w:rsidRPr="00ED270F" w:rsidTr="00EC5231">
        <w:trPr>
          <w:trHeight w:val="302"/>
          <w:jc w:val="center"/>
        </w:trPr>
        <w:tc>
          <w:tcPr>
            <w:tcW w:w="2473" w:type="pct"/>
          </w:tcPr>
          <w:p w:rsidR="00761A9D" w:rsidRPr="00ED270F" w:rsidRDefault="00761A9D" w:rsidP="00EC5231">
            <w:pPr>
              <w:rPr>
                <w:bCs/>
                <w:sz w:val="28"/>
              </w:rPr>
            </w:pPr>
          </w:p>
        </w:tc>
        <w:tc>
          <w:tcPr>
            <w:tcW w:w="2527" w:type="pct"/>
          </w:tcPr>
          <w:p w:rsidR="00761A9D" w:rsidRPr="00ED270F" w:rsidRDefault="00761A9D" w:rsidP="00EC5231">
            <w:pPr>
              <w:jc w:val="center"/>
              <w:rPr>
                <w:bCs/>
                <w:sz w:val="28"/>
              </w:rPr>
            </w:pPr>
          </w:p>
        </w:tc>
      </w:tr>
      <w:tr w:rsidR="00761A9D" w:rsidRPr="00ED270F" w:rsidTr="00EC5231">
        <w:trPr>
          <w:trHeight w:val="302"/>
          <w:jc w:val="center"/>
        </w:trPr>
        <w:tc>
          <w:tcPr>
            <w:tcW w:w="5000" w:type="pct"/>
            <w:gridSpan w:val="2"/>
          </w:tcPr>
          <w:p w:rsidR="00761A9D" w:rsidRPr="00ED270F" w:rsidRDefault="00761A9D" w:rsidP="00EC5231">
            <w:pPr>
              <w:jc w:val="center"/>
              <w:rPr>
                <w:bCs/>
                <w:sz w:val="28"/>
              </w:rPr>
            </w:pPr>
            <w:bookmarkStart w:id="0" w:name="_Hlk233895168"/>
            <w:r w:rsidRPr="00ED270F">
              <w:rPr>
                <w:bCs/>
                <w:sz w:val="28"/>
              </w:rPr>
              <w:t xml:space="preserve">Об </w:t>
            </w:r>
            <w:r>
              <w:rPr>
                <w:bCs/>
                <w:sz w:val="28"/>
              </w:rPr>
              <w:t>утверждении</w:t>
            </w:r>
            <w:r w:rsidRPr="00ED270F">
              <w:rPr>
                <w:bCs/>
                <w:sz w:val="28"/>
              </w:rPr>
              <w:t xml:space="preserve"> штатного расписания администрации Баганского района Новосибирской области</w:t>
            </w:r>
            <w:bookmarkEnd w:id="0"/>
          </w:p>
        </w:tc>
      </w:tr>
    </w:tbl>
    <w:p w:rsidR="00761A9D" w:rsidRDefault="00761A9D" w:rsidP="00761A9D">
      <w:pPr>
        <w:ind w:firstLine="709"/>
        <w:jc w:val="both"/>
        <w:rPr>
          <w:bCs/>
          <w:sz w:val="28"/>
        </w:rPr>
      </w:pPr>
    </w:p>
    <w:p w:rsidR="00761A9D" w:rsidRDefault="00761A9D" w:rsidP="00761A9D">
      <w:pPr>
        <w:ind w:firstLine="709"/>
        <w:jc w:val="both"/>
        <w:rPr>
          <w:bCs/>
          <w:sz w:val="28"/>
        </w:rPr>
      </w:pPr>
      <w:r w:rsidRPr="00A57784">
        <w:rPr>
          <w:bCs/>
          <w:sz w:val="28"/>
        </w:rPr>
        <w:t xml:space="preserve">В соответствии с решением сессии Совета депутатов Баганского района Новосибирской области от </w:t>
      </w:r>
      <w:r>
        <w:rPr>
          <w:bCs/>
          <w:sz w:val="28"/>
        </w:rPr>
        <w:t xml:space="preserve">13.02.2008 </w:t>
      </w:r>
      <w:r w:rsidRPr="00A57784">
        <w:rPr>
          <w:bCs/>
          <w:sz w:val="28"/>
        </w:rPr>
        <w:t xml:space="preserve">№ </w:t>
      </w:r>
      <w:r>
        <w:rPr>
          <w:bCs/>
          <w:sz w:val="28"/>
        </w:rPr>
        <w:t xml:space="preserve">277 </w:t>
      </w:r>
      <w:r w:rsidRPr="00A57784">
        <w:rPr>
          <w:bCs/>
          <w:sz w:val="28"/>
        </w:rPr>
        <w:t>«О</w:t>
      </w:r>
      <w:r>
        <w:rPr>
          <w:bCs/>
          <w:sz w:val="28"/>
        </w:rPr>
        <w:t>б утверждении структуры администрации Баганского района» (в редакции от 2</w:t>
      </w:r>
      <w:r w:rsidR="00D82C86">
        <w:rPr>
          <w:bCs/>
          <w:sz w:val="28"/>
        </w:rPr>
        <w:t>3</w:t>
      </w:r>
      <w:r>
        <w:rPr>
          <w:bCs/>
          <w:sz w:val="28"/>
        </w:rPr>
        <w:t>.0</w:t>
      </w:r>
      <w:r w:rsidR="00D82C86">
        <w:rPr>
          <w:bCs/>
          <w:sz w:val="28"/>
        </w:rPr>
        <w:t>6</w:t>
      </w:r>
      <w:r>
        <w:rPr>
          <w:bCs/>
          <w:sz w:val="28"/>
        </w:rPr>
        <w:t>.2026), утвердить штатное расписание администрации Баганского района: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1. </w:t>
      </w:r>
      <w:bookmarkStart w:id="1" w:name="_Hlk215065178"/>
      <w:r>
        <w:rPr>
          <w:bCs/>
          <w:sz w:val="28"/>
        </w:rPr>
        <w:t xml:space="preserve">В структуре администрации Баганского района Новосибирской области </w:t>
      </w:r>
      <w:bookmarkEnd w:id="1"/>
      <w:r>
        <w:rPr>
          <w:bCs/>
          <w:sz w:val="28"/>
        </w:rPr>
        <w:t xml:space="preserve">штатные единицы: 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Глава Баганского района Новосибирской области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должности;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Первый заместитель главы администрации района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Заместитель главы администрации района (вопросы: финансы, контроль исполнения бюджета района; сельское хозяйство, имущество, земельные отношения, ГО и ЧС) –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bookmarkStart w:id="2" w:name="_Hlk215064896"/>
      <w:r>
        <w:rPr>
          <w:bCs/>
          <w:sz w:val="28"/>
        </w:rPr>
        <w:t xml:space="preserve">Заместитель главы администрации района </w:t>
      </w:r>
      <w:bookmarkEnd w:id="2"/>
      <w:r>
        <w:rPr>
          <w:bCs/>
          <w:sz w:val="28"/>
        </w:rPr>
        <w:t xml:space="preserve">(вопросы: экономика района, правового обеспечения, труда и кадровой работы)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bookmarkStart w:id="3" w:name="_Hlk215065086"/>
      <w:r>
        <w:rPr>
          <w:bCs/>
          <w:sz w:val="28"/>
        </w:rPr>
        <w:t>Заместитель главы администрации района</w:t>
      </w:r>
      <w:bookmarkEnd w:id="3"/>
      <w:r>
        <w:rPr>
          <w:bCs/>
          <w:sz w:val="28"/>
        </w:rPr>
        <w:t xml:space="preserve"> (вопросы: курирует работу отделов строительства и дорожного комплекса, ЖКХ)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Заместитель главы администрации района (вопросы: СВО)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Управляющий делами </w:t>
      </w:r>
      <w:r w:rsidRPr="001B4C4E">
        <w:rPr>
          <w:bCs/>
          <w:sz w:val="28"/>
        </w:rPr>
        <w:t>-</w:t>
      </w:r>
      <w:r>
        <w:rPr>
          <w:bCs/>
          <w:sz w:val="28"/>
        </w:rPr>
        <w:t>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Аудитор администрации Баганского района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2 единицы;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специалист по мобилизационной работе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Инженер по защите информации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0,5 единицы;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Ведущий эксперт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специалист, секретарь комиссии по делам несовершеннолетних и защите их прав </w:t>
      </w:r>
      <w:r w:rsidRPr="001B4C4E">
        <w:rPr>
          <w:bCs/>
          <w:sz w:val="28"/>
        </w:rPr>
        <w:t>-</w:t>
      </w:r>
      <w:r>
        <w:rPr>
          <w:bCs/>
          <w:sz w:val="28"/>
        </w:rPr>
        <w:t>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Эксперт </w:t>
      </w:r>
      <w:r w:rsidRPr="00761A9D">
        <w:rPr>
          <w:bCs/>
          <w:sz w:val="28"/>
        </w:rPr>
        <w:t>-</w:t>
      </w:r>
      <w:r>
        <w:rPr>
          <w:bCs/>
          <w:sz w:val="28"/>
        </w:rPr>
        <w:t xml:space="preserve"> 1 единица;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специалист </w:t>
      </w:r>
      <w:r w:rsidRPr="001B4C4E">
        <w:rPr>
          <w:bCs/>
          <w:sz w:val="28"/>
        </w:rPr>
        <w:t>-</w:t>
      </w:r>
      <w:r>
        <w:rPr>
          <w:bCs/>
          <w:sz w:val="28"/>
        </w:rPr>
        <w:t>1 единица муниципальной службы.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2. Утвердить в структуре администрации Баганского района Новосибирской области «Управление правового обеспечения, труда и кадровой работы»: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Начальник управления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Главный специалист по труду –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Ведущий специалист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службы.</w:t>
      </w:r>
    </w:p>
    <w:p w:rsidR="00761A9D" w:rsidRPr="00454ABA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2.</w:t>
      </w:r>
      <w:proofErr w:type="gramStart"/>
      <w:r>
        <w:rPr>
          <w:bCs/>
          <w:sz w:val="28"/>
        </w:rPr>
        <w:t>1.</w:t>
      </w:r>
      <w:r w:rsidRPr="00454ABA">
        <w:rPr>
          <w:bCs/>
          <w:sz w:val="28"/>
        </w:rPr>
        <w:t>«</w:t>
      </w:r>
      <w:proofErr w:type="gramEnd"/>
      <w:r w:rsidRPr="00454ABA">
        <w:rPr>
          <w:bCs/>
          <w:sz w:val="28"/>
        </w:rPr>
        <w:t>Отдел правовой и кадровой работы управления правового обеспечения, труда и кадровой работы»:</w:t>
      </w:r>
    </w:p>
    <w:p w:rsidR="00761A9D" w:rsidRPr="00454ABA" w:rsidRDefault="00761A9D" w:rsidP="00761A9D">
      <w:pPr>
        <w:ind w:firstLine="709"/>
        <w:jc w:val="both"/>
        <w:rPr>
          <w:bCs/>
          <w:sz w:val="28"/>
        </w:rPr>
      </w:pPr>
      <w:r w:rsidRPr="00454ABA">
        <w:rPr>
          <w:bCs/>
          <w:sz w:val="28"/>
        </w:rPr>
        <w:t xml:space="preserve">Начальник отдела </w:t>
      </w:r>
      <w:r w:rsidRPr="001B4C4E">
        <w:rPr>
          <w:bCs/>
          <w:sz w:val="28"/>
        </w:rPr>
        <w:t>-</w:t>
      </w:r>
      <w:r w:rsidRPr="00454ABA">
        <w:rPr>
          <w:bCs/>
          <w:sz w:val="28"/>
        </w:rPr>
        <w:t xml:space="preserve"> 1 единица муниципальной службы;</w:t>
      </w:r>
    </w:p>
    <w:p w:rsidR="00761A9D" w:rsidRPr="00454ABA" w:rsidRDefault="00761A9D" w:rsidP="00761A9D">
      <w:pPr>
        <w:ind w:firstLine="709"/>
        <w:jc w:val="both"/>
        <w:rPr>
          <w:bCs/>
          <w:sz w:val="28"/>
        </w:rPr>
      </w:pPr>
      <w:r w:rsidRPr="00454ABA">
        <w:rPr>
          <w:bCs/>
          <w:sz w:val="28"/>
        </w:rPr>
        <w:t xml:space="preserve">Главный эксперт </w:t>
      </w:r>
      <w:r w:rsidRPr="001B4C4E">
        <w:rPr>
          <w:bCs/>
          <w:sz w:val="28"/>
        </w:rPr>
        <w:t>-</w:t>
      </w:r>
      <w:r w:rsidRPr="00454ABA">
        <w:rPr>
          <w:bCs/>
          <w:sz w:val="28"/>
        </w:rPr>
        <w:t xml:space="preserve"> 1 единица;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 w:rsidRPr="00454ABA">
        <w:rPr>
          <w:bCs/>
          <w:sz w:val="28"/>
        </w:rPr>
        <w:t xml:space="preserve">Главный специалист </w:t>
      </w:r>
      <w:r w:rsidRPr="001B4C4E">
        <w:rPr>
          <w:bCs/>
          <w:sz w:val="28"/>
        </w:rPr>
        <w:t>-</w:t>
      </w:r>
      <w:r w:rsidRPr="00454ABA">
        <w:rPr>
          <w:bCs/>
          <w:sz w:val="28"/>
        </w:rPr>
        <w:t xml:space="preserve"> 1 </w:t>
      </w:r>
      <w:bookmarkStart w:id="4" w:name="_Hlk215128709"/>
      <w:r w:rsidRPr="00454ABA">
        <w:rPr>
          <w:bCs/>
          <w:sz w:val="28"/>
        </w:rPr>
        <w:t>единица муниципальной службы</w:t>
      </w:r>
      <w:bookmarkEnd w:id="4"/>
      <w:r w:rsidRPr="00454ABA">
        <w:rPr>
          <w:bCs/>
          <w:sz w:val="28"/>
        </w:rPr>
        <w:t>.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3. Утвердить в структуре администрации Баганского района Новосибирской области «Управление сельского хозяйства, имущества и земельных отношений»: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Начальник управления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Заместитель начальника управления </w:t>
      </w:r>
      <w:r w:rsidRPr="001B4C4E">
        <w:rPr>
          <w:bCs/>
          <w:sz w:val="28"/>
        </w:rPr>
        <w:t>-</w:t>
      </w:r>
      <w:r>
        <w:rPr>
          <w:bCs/>
          <w:sz w:val="28"/>
        </w:rPr>
        <w:t>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специалист по имущественным отношениям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Главный специалист (</w:t>
      </w:r>
      <w:proofErr w:type="spellStart"/>
      <w:r>
        <w:rPr>
          <w:bCs/>
          <w:sz w:val="28"/>
        </w:rPr>
        <w:t>организ</w:t>
      </w:r>
      <w:proofErr w:type="spellEnd"/>
      <w:r>
        <w:rPr>
          <w:bCs/>
          <w:sz w:val="28"/>
        </w:rPr>
        <w:t>. работа) –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специалист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Главный специалист-агроном –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эксперт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2 е</w:t>
      </w:r>
      <w:r w:rsidR="00557978">
        <w:rPr>
          <w:bCs/>
          <w:sz w:val="28"/>
        </w:rPr>
        <w:t>диницы</w:t>
      </w:r>
      <w:r>
        <w:rPr>
          <w:bCs/>
          <w:sz w:val="28"/>
        </w:rPr>
        <w:t>.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4. Утвердить в структуре администрации Баганского района Новосибирской области «Отдел финансов»: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Начальник отдела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эксперт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2 единицы</w:t>
      </w:r>
      <w:r w:rsidR="00557978">
        <w:rPr>
          <w:bCs/>
          <w:sz w:val="28"/>
        </w:rPr>
        <w:t>.</w:t>
      </w:r>
      <w:bookmarkStart w:id="5" w:name="_GoBack"/>
      <w:bookmarkEnd w:id="5"/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5. Утвердить в структуре администрации Баганского района Новосибирской области «Отдел архивной службы»: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Начальник отдела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</w:t>
      </w:r>
      <w:bookmarkStart w:id="6" w:name="_Hlk215126524"/>
      <w:r>
        <w:rPr>
          <w:bCs/>
          <w:sz w:val="28"/>
        </w:rPr>
        <w:t>единица муниципальной службы;</w:t>
      </w:r>
      <w:bookmarkEnd w:id="6"/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Ведущий специалист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Инженер </w:t>
      </w:r>
      <w:r w:rsidRPr="00761A9D">
        <w:rPr>
          <w:bCs/>
          <w:sz w:val="28"/>
        </w:rPr>
        <w:t>-</w:t>
      </w:r>
      <w:r>
        <w:rPr>
          <w:bCs/>
          <w:sz w:val="28"/>
        </w:rPr>
        <w:t>1 единица.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6. Утвердить в структуре администрации Баганского района Новосибирской области «Отдел жилищно-коммунального комплекса»: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Начальник отдела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эксперт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специалист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Инженер </w:t>
      </w:r>
      <w:r w:rsidRPr="00761A9D">
        <w:rPr>
          <w:bCs/>
          <w:sz w:val="28"/>
        </w:rPr>
        <w:t>-</w:t>
      </w:r>
      <w:r>
        <w:rPr>
          <w:bCs/>
          <w:sz w:val="28"/>
        </w:rPr>
        <w:t>1 единица;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7. Утвердить в структуре администрации Баганского района Новосибирской области «Отдел по работе с населением, муниципальн</w:t>
      </w:r>
      <w:r w:rsidR="00E95D6D">
        <w:rPr>
          <w:bCs/>
          <w:sz w:val="28"/>
        </w:rPr>
        <w:t>ый</w:t>
      </w:r>
      <w:r>
        <w:rPr>
          <w:bCs/>
          <w:sz w:val="28"/>
        </w:rPr>
        <w:t xml:space="preserve"> центр управления»: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Начальник отдела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Главный специалист по работе с представительным органом –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Инженер 1 категории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Инженер</w:t>
      </w:r>
      <w:r w:rsidRPr="001B4C4E">
        <w:rPr>
          <w:bCs/>
          <w:sz w:val="28"/>
        </w:rPr>
        <w:t xml:space="preserve"> -</w:t>
      </w:r>
      <w:r>
        <w:rPr>
          <w:bCs/>
          <w:sz w:val="28"/>
        </w:rPr>
        <w:t xml:space="preserve"> 0,5 единицы.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8. Утвердить в структуре администрации Баганского района Новосибирской области «Отдел строительства и дорожного комплекса»: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Начальник отдела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специалист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эксперт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Руководитель программы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единица.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9. </w:t>
      </w:r>
      <w:bookmarkStart w:id="7" w:name="_Hlk215127856"/>
      <w:r>
        <w:rPr>
          <w:bCs/>
          <w:sz w:val="28"/>
        </w:rPr>
        <w:t>Утвердить в структуре администрации Баганского района Новосибирской области «Отдел организационно-контрольной работы»:</w:t>
      </w:r>
      <w:bookmarkEnd w:id="7"/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Начальник отдела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специалист по контролю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Старший инспектор организационно-контрольной работы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Эксперт </w:t>
      </w:r>
      <w:r w:rsidRPr="00761A9D">
        <w:rPr>
          <w:bCs/>
          <w:sz w:val="28"/>
        </w:rPr>
        <w:t>-</w:t>
      </w:r>
      <w:r>
        <w:rPr>
          <w:bCs/>
          <w:sz w:val="28"/>
        </w:rPr>
        <w:t xml:space="preserve"> 2 единицы.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10. Утвердить в структуре администрации Баганского района Новосибирской области «Отдел опеки и попечительства»: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Начальник отдела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специалист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11. </w:t>
      </w:r>
      <w:bookmarkStart w:id="8" w:name="_Hlk223079452"/>
      <w:r>
        <w:rPr>
          <w:bCs/>
          <w:sz w:val="28"/>
        </w:rPr>
        <w:t>Утвердить в структуре администрации Баганского района Новосибирской области «Отдел социальной защиты населения»:</w:t>
      </w:r>
      <w:bookmarkEnd w:id="8"/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Начальник отдела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специалист по социальному обслуживанию граждан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Инженер 2 категории </w:t>
      </w:r>
      <w:r w:rsidRPr="001B4C4E">
        <w:rPr>
          <w:bCs/>
          <w:sz w:val="28"/>
        </w:rPr>
        <w:t>-</w:t>
      </w:r>
      <w:r>
        <w:rPr>
          <w:bCs/>
          <w:sz w:val="28"/>
        </w:rPr>
        <w:t>1 единица.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12.Утвердить в структуре администрации Баганского района Новосибирской области «Отдел экономического развития»:</w:t>
      </w:r>
    </w:p>
    <w:p w:rsidR="00E95D6D" w:rsidRDefault="00E95D6D" w:rsidP="00E95D6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Начальник отдела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Главный специалист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3 единицы муниципальной службы;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Эксперт </w:t>
      </w:r>
      <w:r w:rsidRPr="001B4C4E">
        <w:rPr>
          <w:bCs/>
          <w:sz w:val="28"/>
        </w:rPr>
        <w:t>-</w:t>
      </w:r>
      <w:r>
        <w:rPr>
          <w:bCs/>
          <w:sz w:val="28"/>
        </w:rPr>
        <w:t xml:space="preserve"> 1 единица.</w:t>
      </w:r>
    </w:p>
    <w:p w:rsidR="009F2F1A" w:rsidRDefault="009F2F1A" w:rsidP="0000704A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13</w:t>
      </w:r>
      <w:r w:rsidR="0000704A">
        <w:rPr>
          <w:bCs/>
          <w:sz w:val="28"/>
        </w:rPr>
        <w:t>. Распоряжение администрации Баганского района Новосибирской области № 46-р от 27.02.2026 «</w:t>
      </w:r>
      <w:r w:rsidR="0000704A" w:rsidRPr="00ED270F">
        <w:rPr>
          <w:bCs/>
          <w:sz w:val="28"/>
        </w:rPr>
        <w:t xml:space="preserve">Об </w:t>
      </w:r>
      <w:r w:rsidR="0000704A">
        <w:rPr>
          <w:bCs/>
          <w:sz w:val="28"/>
        </w:rPr>
        <w:t>утверждении</w:t>
      </w:r>
      <w:r w:rsidR="0000704A" w:rsidRPr="00ED270F">
        <w:rPr>
          <w:bCs/>
          <w:sz w:val="28"/>
        </w:rPr>
        <w:t xml:space="preserve"> штатного расписания администрации Баганского района Новосибирской области</w:t>
      </w:r>
      <w:r w:rsidR="0000704A">
        <w:rPr>
          <w:bCs/>
          <w:sz w:val="28"/>
        </w:rPr>
        <w:t>» признать утратившим силу.</w:t>
      </w:r>
    </w:p>
    <w:p w:rsidR="00761A9D" w:rsidRDefault="00761A9D" w:rsidP="00761A9D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00704A">
        <w:rPr>
          <w:bCs/>
          <w:sz w:val="28"/>
        </w:rPr>
        <w:t>4</w:t>
      </w:r>
      <w:r>
        <w:rPr>
          <w:bCs/>
          <w:sz w:val="28"/>
        </w:rPr>
        <w:t xml:space="preserve">. Контроль исполнения распоряжения возложить на заместителя главы </w:t>
      </w:r>
      <w:proofErr w:type="gramStart"/>
      <w:r>
        <w:rPr>
          <w:bCs/>
          <w:sz w:val="28"/>
        </w:rPr>
        <w:t>администрации  Баганского</w:t>
      </w:r>
      <w:proofErr w:type="gramEnd"/>
      <w:r>
        <w:rPr>
          <w:bCs/>
          <w:sz w:val="28"/>
        </w:rPr>
        <w:t xml:space="preserve"> района  Новосибирской области </w:t>
      </w:r>
      <w:proofErr w:type="spellStart"/>
      <w:r>
        <w:rPr>
          <w:bCs/>
          <w:sz w:val="28"/>
        </w:rPr>
        <w:t>Чмурину</w:t>
      </w:r>
      <w:proofErr w:type="spellEnd"/>
      <w:r>
        <w:rPr>
          <w:bCs/>
          <w:sz w:val="28"/>
        </w:rPr>
        <w:t xml:space="preserve"> О.А.</w:t>
      </w:r>
    </w:p>
    <w:p w:rsidR="00761A9D" w:rsidRDefault="00761A9D" w:rsidP="00761A9D">
      <w:pPr>
        <w:jc w:val="both"/>
        <w:rPr>
          <w:bCs/>
          <w:sz w:val="28"/>
        </w:rPr>
      </w:pPr>
    </w:p>
    <w:p w:rsidR="00761A9D" w:rsidRDefault="00761A9D" w:rsidP="00761A9D">
      <w:pPr>
        <w:jc w:val="both"/>
        <w:rPr>
          <w:sz w:val="28"/>
          <w:szCs w:val="28"/>
        </w:rPr>
      </w:pPr>
    </w:p>
    <w:p w:rsidR="00761A9D" w:rsidRPr="00265F7E" w:rsidRDefault="00761A9D" w:rsidP="00761A9D">
      <w:pPr>
        <w:jc w:val="both"/>
        <w:rPr>
          <w:sz w:val="28"/>
          <w:szCs w:val="28"/>
        </w:rPr>
      </w:pPr>
      <w:r w:rsidRPr="00265F7E">
        <w:rPr>
          <w:sz w:val="28"/>
          <w:szCs w:val="28"/>
        </w:rPr>
        <w:t>Глава Баганского района</w:t>
      </w:r>
    </w:p>
    <w:p w:rsidR="00761A9D" w:rsidRPr="00265F7E" w:rsidRDefault="00761A9D" w:rsidP="00761A9D">
      <w:pPr>
        <w:jc w:val="both"/>
        <w:rPr>
          <w:sz w:val="28"/>
          <w:szCs w:val="28"/>
        </w:rPr>
      </w:pPr>
      <w:r w:rsidRPr="00265F7E">
        <w:rPr>
          <w:sz w:val="28"/>
          <w:szCs w:val="28"/>
        </w:rPr>
        <w:t xml:space="preserve">Новосибирской области                                                                         А.А. </w:t>
      </w:r>
      <w:proofErr w:type="spellStart"/>
      <w:r w:rsidRPr="00265F7E">
        <w:rPr>
          <w:sz w:val="28"/>
          <w:szCs w:val="28"/>
        </w:rPr>
        <w:t>Воличенко</w:t>
      </w:r>
      <w:proofErr w:type="spellEnd"/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</w:p>
    <w:p w:rsidR="00761A9D" w:rsidRDefault="00761A9D" w:rsidP="00761A9D">
      <w:pPr>
        <w:jc w:val="both"/>
        <w:rPr>
          <w:bCs/>
          <w:sz w:val="20"/>
        </w:rPr>
      </w:pPr>
      <w:r>
        <w:rPr>
          <w:bCs/>
          <w:sz w:val="20"/>
        </w:rPr>
        <w:t>Морозова Татьяна Петровна</w:t>
      </w:r>
    </w:p>
    <w:p w:rsidR="00761A9D" w:rsidRPr="00D1700C" w:rsidRDefault="00761A9D" w:rsidP="00761A9D">
      <w:pPr>
        <w:jc w:val="both"/>
        <w:rPr>
          <w:bCs/>
          <w:sz w:val="20"/>
        </w:rPr>
      </w:pPr>
      <w:r>
        <w:rPr>
          <w:bCs/>
          <w:sz w:val="20"/>
        </w:rPr>
        <w:t>21-742</w:t>
      </w:r>
    </w:p>
    <w:p w:rsidR="00761A9D" w:rsidRDefault="00761A9D"/>
    <w:sectPr w:rsidR="00761A9D" w:rsidSect="00F3747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851" w:right="567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29A" w:rsidRDefault="0055797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29A" w:rsidRPr="004F029A" w:rsidRDefault="00557978">
    <w:pPr>
      <w:pStyle w:val="a6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29A" w:rsidRDefault="00557978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29A" w:rsidRDefault="005579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29A" w:rsidRPr="004F029A" w:rsidRDefault="00557978">
    <w:pPr>
      <w:pStyle w:val="a4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29A" w:rsidRDefault="005579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9D"/>
    <w:rsid w:val="0000704A"/>
    <w:rsid w:val="002B6F7F"/>
    <w:rsid w:val="00557978"/>
    <w:rsid w:val="00761A9D"/>
    <w:rsid w:val="008316A0"/>
    <w:rsid w:val="0094032A"/>
    <w:rsid w:val="009F2F1A"/>
    <w:rsid w:val="00D77AD3"/>
    <w:rsid w:val="00D82C86"/>
    <w:rsid w:val="00DF079C"/>
    <w:rsid w:val="00E9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58CD4"/>
  <w15:chartTrackingRefBased/>
  <w15:docId w15:val="{F113C6C8-D22E-489A-B0CA-2E0F00E0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1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61A9D"/>
    <w:pPr>
      <w:jc w:val="center"/>
    </w:pPr>
    <w:rPr>
      <w:b/>
      <w:bCs/>
      <w:sz w:val="28"/>
    </w:rPr>
  </w:style>
  <w:style w:type="paragraph" w:styleId="a4">
    <w:name w:val="header"/>
    <w:basedOn w:val="a"/>
    <w:link w:val="a5"/>
    <w:rsid w:val="00761A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1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761A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61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4032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03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2026-07-02T07:38:00Z</cp:lastPrinted>
  <dcterms:created xsi:type="dcterms:W3CDTF">2026-07-02T05:51:00Z</dcterms:created>
  <dcterms:modified xsi:type="dcterms:W3CDTF">2026-07-02T09:24:00Z</dcterms:modified>
</cp:coreProperties>
</file>