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0143" w:rsidRDefault="00FB0143">
      <w:pPr>
        <w:ind w:firstLine="709"/>
        <w:jc w:val="both"/>
      </w:pPr>
    </w:p>
    <w:p w:rsidR="00FB0143" w:rsidRDefault="00FB0143">
      <w:pPr>
        <w:ind w:firstLine="709"/>
        <w:jc w:val="both"/>
      </w:pPr>
    </w:p>
    <w:p w:rsidR="00FB0143" w:rsidRDefault="005C43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FB0143" w:rsidRDefault="005C43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регионального этапа Всероссийского конкурса «Семья года» </w:t>
      </w:r>
      <w:bookmarkStart w:id="0" w:name="_GoBack"/>
      <w:bookmarkEnd w:id="0"/>
      <w:r>
        <w:rPr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областного конкурса «Семейные ценности»</w:t>
      </w:r>
    </w:p>
    <w:p w:rsidR="00FB0143" w:rsidRDefault="00FB0143">
      <w:pPr>
        <w:ind w:firstLine="709"/>
        <w:jc w:val="center"/>
        <w:rPr>
          <w:bCs/>
          <w:sz w:val="28"/>
          <w:szCs w:val="28"/>
        </w:rPr>
      </w:pPr>
    </w:p>
    <w:p w:rsidR="00FB0143" w:rsidRDefault="005C43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 Общие положения</w:t>
      </w:r>
    </w:p>
    <w:p w:rsidR="00FB0143" w:rsidRDefault="00FB0143">
      <w:pPr>
        <w:ind w:left="1429"/>
        <w:rPr>
          <w:b/>
          <w:sz w:val="28"/>
          <w:szCs w:val="28"/>
        </w:rPr>
      </w:pPr>
    </w:p>
    <w:p w:rsidR="00FB0143" w:rsidRDefault="005C4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Настоящее Положение </w:t>
      </w:r>
      <w:r>
        <w:rPr>
          <w:bCs/>
          <w:sz w:val="28"/>
          <w:szCs w:val="28"/>
        </w:rPr>
        <w:t>о региональном этапе Всероссийского конкурса «Семья года»</w:t>
      </w:r>
      <w:r>
        <w:rPr>
          <w:sz w:val="28"/>
          <w:szCs w:val="28"/>
        </w:rPr>
        <w:t> –</w:t>
      </w:r>
      <w:r>
        <w:rPr>
          <w:bCs/>
          <w:sz w:val="28"/>
          <w:szCs w:val="28"/>
        </w:rPr>
        <w:t xml:space="preserve"> областного конкурса «Семейные ценности» </w:t>
      </w:r>
      <w:r>
        <w:rPr>
          <w:sz w:val="28"/>
          <w:szCs w:val="28"/>
        </w:rPr>
        <w:t>(далее – Положение) определяет цель, условия и порядок проведения регионального этапа Всероссийского конкурса «Семья года» </w:t>
      </w:r>
      <w:r>
        <w:rPr>
          <w:sz w:val="28"/>
          <w:szCs w:val="28"/>
        </w:rPr>
        <w:t>–</w:t>
      </w:r>
      <w:r>
        <w:rPr>
          <w:sz w:val="28"/>
          <w:szCs w:val="28"/>
        </w:rPr>
        <w:t> областного конкурса «Семейные ц</w:t>
      </w:r>
      <w:r>
        <w:rPr>
          <w:sz w:val="28"/>
          <w:szCs w:val="28"/>
        </w:rPr>
        <w:t xml:space="preserve">енности» (далее – конкурс), сроки представления и основные требования к конкурсным работам, процедуру определения и награждения победителей. </w:t>
      </w:r>
    </w:p>
    <w:p w:rsidR="00FB0143" w:rsidRDefault="00FB0143">
      <w:pPr>
        <w:ind w:firstLine="709"/>
        <w:jc w:val="both"/>
        <w:rPr>
          <w:sz w:val="28"/>
          <w:szCs w:val="28"/>
        </w:rPr>
      </w:pPr>
    </w:p>
    <w:p w:rsidR="00FB0143" w:rsidRDefault="005C4359">
      <w:pPr>
        <w:pStyle w:val="2"/>
        <w:ind w:firstLine="0"/>
        <w:jc w:val="center"/>
        <w:rPr>
          <w:szCs w:val="28"/>
        </w:rPr>
      </w:pPr>
      <w:r>
        <w:rPr>
          <w:szCs w:val="28"/>
          <w:lang w:val="en-US"/>
        </w:rPr>
        <w:t>II</w:t>
      </w:r>
      <w:r>
        <w:rPr>
          <w:szCs w:val="28"/>
        </w:rPr>
        <w:t>. Цель и задачи конкурса</w:t>
      </w:r>
    </w:p>
    <w:p w:rsidR="00FB0143" w:rsidRDefault="00FB0143">
      <w:pPr>
        <w:ind w:left="1429"/>
        <w:rPr>
          <w:sz w:val="28"/>
          <w:szCs w:val="28"/>
        </w:rPr>
      </w:pPr>
    </w:p>
    <w:p w:rsidR="00FB0143" w:rsidRDefault="005C4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Целью конкурса является у</w:t>
      </w:r>
      <w:r>
        <w:rPr>
          <w:bCs/>
          <w:color w:val="000000"/>
          <w:sz w:val="28"/>
          <w:szCs w:val="28"/>
        </w:rPr>
        <w:t>крепление института семьи, поддержание престижа материнст</w:t>
      </w:r>
      <w:r>
        <w:rPr>
          <w:bCs/>
          <w:color w:val="000000"/>
          <w:sz w:val="28"/>
          <w:szCs w:val="28"/>
        </w:rPr>
        <w:t>ва и отцовства, сохранение, укрепление и продвижение традиционных семейных ценностей</w:t>
      </w:r>
      <w:r>
        <w:rPr>
          <w:sz w:val="28"/>
          <w:szCs w:val="28"/>
        </w:rPr>
        <w:t>.</w:t>
      </w:r>
    </w:p>
    <w:p w:rsidR="00FB0143" w:rsidRDefault="005C4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Задачи конкурса:</w:t>
      </w:r>
    </w:p>
    <w:p w:rsidR="00FB0143" w:rsidRDefault="005C4359">
      <w:pPr>
        <w:tabs>
          <w:tab w:val="left" w:pos="28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распространение положительного опыта социально ответственных семей, в том числе семей, воспитывающих детей с инвалидностью, семей принявших на восп</w:t>
      </w:r>
      <w:r>
        <w:rPr>
          <w:sz w:val="28"/>
          <w:szCs w:val="28"/>
        </w:rPr>
        <w:t>итание детей-сирот, детей, оставшихся без попечения родителей, положительного опыта семейных династий; ведущих здоровый образ жизни, развивающих увлечения и таланты членов семьи, активно участвующих в жизни местного сообщества, региона, страны;</w:t>
      </w:r>
    </w:p>
    <w:p w:rsidR="00FB0143" w:rsidRDefault="005C4359">
      <w:pPr>
        <w:tabs>
          <w:tab w:val="left" w:pos="28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2) формир</w:t>
      </w:r>
      <w:r>
        <w:rPr>
          <w:sz w:val="28"/>
          <w:szCs w:val="28"/>
        </w:rPr>
        <w:t xml:space="preserve">ование у молодого поколения установки на семью и семейный образ жизни; </w:t>
      </w:r>
    </w:p>
    <w:p w:rsidR="00FB0143" w:rsidRDefault="005C4359">
      <w:pPr>
        <w:tabs>
          <w:tab w:val="left" w:pos="28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популяризация традиционных семейных ценностей; </w:t>
      </w:r>
    </w:p>
    <w:p w:rsidR="00FB0143" w:rsidRDefault="005C4359">
      <w:pPr>
        <w:tabs>
          <w:tab w:val="left" w:pos="28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 содействие развитию творческого потенциала семей Новосибирской области;</w:t>
      </w:r>
    </w:p>
    <w:p w:rsidR="00FB0143" w:rsidRDefault="005C4359">
      <w:pPr>
        <w:tabs>
          <w:tab w:val="left" w:pos="28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 поощрение достижений семейного, духовно-нравственного и</w:t>
      </w:r>
      <w:r>
        <w:rPr>
          <w:sz w:val="28"/>
          <w:szCs w:val="28"/>
        </w:rPr>
        <w:t xml:space="preserve"> патриотического воспитания, заслуг в сохранении и укреплении традиционных семейных традиций.</w:t>
      </w:r>
    </w:p>
    <w:p w:rsidR="00FB0143" w:rsidRDefault="00FB0143">
      <w:pPr>
        <w:ind w:firstLine="709"/>
        <w:jc w:val="both"/>
        <w:rPr>
          <w:sz w:val="28"/>
          <w:szCs w:val="28"/>
        </w:rPr>
      </w:pPr>
    </w:p>
    <w:p w:rsidR="00FB0143" w:rsidRDefault="00FB0143">
      <w:pPr>
        <w:jc w:val="center"/>
        <w:rPr>
          <w:b/>
          <w:bCs/>
          <w:sz w:val="28"/>
          <w:szCs w:val="28"/>
        </w:rPr>
      </w:pPr>
    </w:p>
    <w:p w:rsidR="00FB0143" w:rsidRDefault="005C435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 Организатор конкурса</w:t>
      </w:r>
    </w:p>
    <w:p w:rsidR="00FB0143" w:rsidRDefault="00FB0143">
      <w:pPr>
        <w:jc w:val="center"/>
        <w:rPr>
          <w:b/>
          <w:bCs/>
        </w:rPr>
      </w:pPr>
    </w:p>
    <w:p w:rsidR="00FB0143" w:rsidRDefault="005C4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Организацию и проведение конкурса осуществляет министерство труда и социального развития Новосибирской области (далее – организатор конкурса).</w:t>
      </w:r>
    </w:p>
    <w:p w:rsidR="00FB0143" w:rsidRDefault="00FB0143">
      <w:pPr>
        <w:jc w:val="center"/>
        <w:rPr>
          <w:b/>
          <w:bCs/>
          <w:sz w:val="28"/>
          <w:szCs w:val="28"/>
        </w:rPr>
      </w:pPr>
    </w:p>
    <w:p w:rsidR="00FB0143" w:rsidRDefault="005C435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Участники конкурса</w:t>
      </w:r>
    </w:p>
    <w:p w:rsidR="00FB0143" w:rsidRDefault="00FB0143">
      <w:pPr>
        <w:ind w:left="1429"/>
        <w:rPr>
          <w:b/>
          <w:sz w:val="28"/>
          <w:szCs w:val="28"/>
        </w:rPr>
      </w:pPr>
    </w:p>
    <w:p w:rsidR="00FB0143" w:rsidRDefault="005C4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Участниками конкурса могут стать семьи, проживающие на территории Новосибирской об</w:t>
      </w:r>
      <w:r>
        <w:rPr>
          <w:sz w:val="28"/>
          <w:szCs w:val="28"/>
        </w:rPr>
        <w:t>ласти:</w:t>
      </w:r>
    </w:p>
    <w:p w:rsidR="00FB0143" w:rsidRDefault="005C4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семьи, в которых создаются благоприятные условия для гармоничного развития каждого члена семьи;</w:t>
      </w:r>
    </w:p>
    <w:p w:rsidR="00FB0143" w:rsidRDefault="005C4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семьи, в которых дети полу</w:t>
      </w:r>
      <w:r>
        <w:rPr>
          <w:sz w:val="28"/>
          <w:szCs w:val="28"/>
        </w:rPr>
        <w:t>чают воспитание, основанное на духовно-нравственных ценностях,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Отечеством;</w:t>
      </w:r>
    </w:p>
    <w:p w:rsidR="00FB0143" w:rsidRDefault="005C4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семьи, члены которых активно участвуют (участвовали) в жизни города (района), области, страны, сообщества, отмечены муниципальными, региональными, федеральными, общественными наградами/поощрениями;</w:t>
      </w:r>
    </w:p>
    <w:p w:rsidR="00FB0143" w:rsidRDefault="005C4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семьи, уделяющие внимание эстетическому воспитанию </w:t>
      </w:r>
      <w:r>
        <w:rPr>
          <w:sz w:val="28"/>
          <w:szCs w:val="28"/>
        </w:rPr>
        <w:t>детей, приобщению их к творчеству и искусству, культурно-историческому наследию, национальной культуре.</w:t>
      </w:r>
    </w:p>
    <w:p w:rsidR="00FB0143" w:rsidRDefault="00FB0143">
      <w:pPr>
        <w:ind w:firstLine="709"/>
        <w:jc w:val="both"/>
        <w:rPr>
          <w:sz w:val="28"/>
          <w:szCs w:val="28"/>
        </w:rPr>
      </w:pPr>
    </w:p>
    <w:p w:rsidR="00FB0143" w:rsidRDefault="005C43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 Условия конкурса</w:t>
      </w:r>
    </w:p>
    <w:p w:rsidR="00FB0143" w:rsidRDefault="00FB0143">
      <w:pPr>
        <w:ind w:left="1429"/>
        <w:rPr>
          <w:b/>
          <w:sz w:val="28"/>
          <w:szCs w:val="28"/>
        </w:rPr>
      </w:pPr>
    </w:p>
    <w:p w:rsidR="00FB0143" w:rsidRDefault="005C4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На конкурс представляются работы (далее – конкурсная работа), отражающие значимость семейного уклада жизни, бережного отношения</w:t>
      </w:r>
      <w:r>
        <w:rPr>
          <w:sz w:val="28"/>
          <w:szCs w:val="28"/>
        </w:rPr>
        <w:t xml:space="preserve"> к семейным традициям. </w:t>
      </w:r>
    </w:p>
    <w:p w:rsidR="00FB0143" w:rsidRDefault="005C4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Номинации:</w:t>
      </w:r>
    </w:p>
    <w:p w:rsidR="00FB0143" w:rsidRDefault="005C4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«Многопоколенная семья» – принимают участие семьи, представленные несколькими поколениями семей – супружескими парами и их детьми, ныне здравствующими;</w:t>
      </w:r>
    </w:p>
    <w:p w:rsidR="00FB0143" w:rsidRDefault="005C4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«Многодетная семья» – принимают участие семьи, которые успеш</w:t>
      </w:r>
      <w:r>
        <w:rPr>
          <w:sz w:val="28"/>
          <w:szCs w:val="28"/>
        </w:rPr>
        <w:t>но воспитывают (или воспитали) трех и более детей, в том числе и приемных, а также активно участвуют в социально значимых мероприятиях и общественной жизни района/города/области;</w:t>
      </w:r>
    </w:p>
    <w:p w:rsidR="00FB0143" w:rsidRDefault="005C4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«Молодая семья»</w:t>
      </w:r>
      <w:r>
        <w:t xml:space="preserve"> </w:t>
      </w:r>
      <w:r>
        <w:rPr>
          <w:sz w:val="28"/>
          <w:szCs w:val="28"/>
        </w:rPr>
        <w:t>–</w:t>
      </w:r>
      <w:r>
        <w:t xml:space="preserve"> </w:t>
      </w:r>
      <w:r>
        <w:rPr>
          <w:sz w:val="28"/>
          <w:szCs w:val="28"/>
        </w:rPr>
        <w:t xml:space="preserve">принимают участие молодые семьи (возраст                </w:t>
      </w:r>
      <w:r>
        <w:rPr>
          <w:sz w:val="28"/>
          <w:szCs w:val="28"/>
        </w:rPr>
        <w:t xml:space="preserve">  супругов – до 35 лет), воспитывающие одного и более детей, в том числе и приемных, а также занимающиеся общественной или творческой деятельностью, уделяющие большое внимание занятиям физической культурой и спортом, ведущие здоровый образ жизни;</w:t>
      </w:r>
    </w:p>
    <w:p w:rsidR="00FB0143" w:rsidRDefault="005C4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«Сельс</w:t>
      </w:r>
      <w:r>
        <w:rPr>
          <w:sz w:val="28"/>
          <w:szCs w:val="28"/>
        </w:rPr>
        <w:t>кая семья»</w:t>
      </w:r>
      <w:r>
        <w:t xml:space="preserve"> </w:t>
      </w:r>
      <w:r>
        <w:rPr>
          <w:sz w:val="28"/>
          <w:szCs w:val="28"/>
        </w:rPr>
        <w:t>–</w:t>
      </w:r>
      <w:r>
        <w:t xml:space="preserve"> </w:t>
      </w:r>
      <w:r>
        <w:rPr>
          <w:sz w:val="28"/>
          <w:szCs w:val="28"/>
        </w:rPr>
        <w:t>принимают участие семьи, проживающие в сельской местности, внесшие вклад в развитие сельской территории, имеющие достижения в труде, творчестве, спорте, воспитании детей;</w:t>
      </w:r>
    </w:p>
    <w:p w:rsidR="00FB0143" w:rsidRDefault="005C4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«Золотая семья России»</w:t>
      </w:r>
      <w:r>
        <w:t xml:space="preserve"> </w:t>
      </w:r>
      <w:r>
        <w:rPr>
          <w:sz w:val="28"/>
          <w:szCs w:val="28"/>
        </w:rPr>
        <w:t>–</w:t>
      </w:r>
      <w:r>
        <w:t xml:space="preserve"> </w:t>
      </w:r>
      <w:r>
        <w:rPr>
          <w:sz w:val="28"/>
          <w:szCs w:val="28"/>
        </w:rPr>
        <w:t>принимают участие семьи, члены которых прожи</w:t>
      </w:r>
      <w:r>
        <w:rPr>
          <w:sz w:val="28"/>
          <w:szCs w:val="28"/>
        </w:rPr>
        <w:t>ли в зарегистрированном браке не менее 30 лет, являются примером приверженности традиционным семейным ценностям, укрепления многопоколенных связей, гражданственности и патриотизма;</w:t>
      </w:r>
    </w:p>
    <w:p w:rsidR="00FB0143" w:rsidRDefault="005C4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«Семья – хранитель традиций»</w:t>
      </w:r>
      <w:r>
        <w:t xml:space="preserve"> </w:t>
      </w:r>
      <w:r>
        <w:rPr>
          <w:sz w:val="28"/>
          <w:szCs w:val="28"/>
        </w:rPr>
        <w:t>принимают участие семьи, сохраняющие традиц</w:t>
      </w:r>
      <w:r>
        <w:rPr>
          <w:sz w:val="28"/>
          <w:szCs w:val="28"/>
        </w:rPr>
        <w:t xml:space="preserve">ии национальной культуры, семейные реликвии, обычаи семьи, историю своего рода, документы, предметы, принадлежащие семье или роду и передаваемые из поколения в </w:t>
      </w:r>
      <w:proofErr w:type="gramStart"/>
      <w:r>
        <w:rPr>
          <w:sz w:val="28"/>
          <w:szCs w:val="28"/>
        </w:rPr>
        <w:t>поколение,  приверженность</w:t>
      </w:r>
      <w:proofErr w:type="gramEnd"/>
      <w:r>
        <w:rPr>
          <w:sz w:val="28"/>
          <w:szCs w:val="28"/>
        </w:rPr>
        <w:t xml:space="preserve"> семейной профессии.</w:t>
      </w:r>
    </w:p>
    <w:p w:rsidR="00FB0143" w:rsidRDefault="005C4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Наименования и количество номинаций могут коррект</w:t>
      </w:r>
      <w:r>
        <w:rPr>
          <w:sz w:val="28"/>
          <w:szCs w:val="28"/>
        </w:rPr>
        <w:t>ироваться по решению конкурсной комиссии.</w:t>
      </w:r>
    </w:p>
    <w:p w:rsidR="00FB0143" w:rsidRDefault="005C4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 Принимая участие в данном конкурсе, все участники дают согласие организатору конкурса на обработку их персональных данных в рамках Федерального закона от 27.07.2006 № 152-ФЗ «О персональных данных».</w:t>
      </w:r>
    </w:p>
    <w:p w:rsidR="00FB0143" w:rsidRDefault="00FB0143">
      <w:pPr>
        <w:ind w:firstLine="709"/>
        <w:jc w:val="both"/>
        <w:rPr>
          <w:sz w:val="28"/>
          <w:szCs w:val="28"/>
        </w:rPr>
      </w:pPr>
    </w:p>
    <w:p w:rsidR="00FB0143" w:rsidRDefault="005C43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 Требова</w:t>
      </w:r>
      <w:r>
        <w:rPr>
          <w:b/>
          <w:sz w:val="28"/>
          <w:szCs w:val="28"/>
        </w:rPr>
        <w:t>ния к оформлению заявок на участие в конкурсе</w:t>
      </w:r>
    </w:p>
    <w:p w:rsidR="00FB0143" w:rsidRDefault="00FB0143">
      <w:pPr>
        <w:ind w:left="1429"/>
        <w:rPr>
          <w:b/>
          <w:sz w:val="28"/>
          <w:szCs w:val="28"/>
        </w:rPr>
      </w:pPr>
    </w:p>
    <w:p w:rsidR="00FB0143" w:rsidRDefault="005C4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Участник конкурса предоставляет организатору конкурса заявку на бумажном носителе по форме согласно приложению к настоящему Положению. Работа для участия в конкурсе оформляется в пластиковую папку-скоросшив</w:t>
      </w:r>
      <w:r>
        <w:rPr>
          <w:sz w:val="28"/>
          <w:szCs w:val="28"/>
        </w:rPr>
        <w:t>атель с использованием прозрачных папок-вкладышей с перфорацией.</w:t>
      </w:r>
    </w:p>
    <w:p w:rsidR="00FB0143" w:rsidRDefault="005C4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К заявке прилагаются:</w:t>
      </w:r>
    </w:p>
    <w:p w:rsidR="00FB0143" w:rsidRDefault="005C4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рассказ-сопровождение (хроника важных семейных событий, подтверждение достижений членов семьи в профессиональной, творческой, общественной деятельности, документальное отражение повседневной жизни семьи) – не более 3 страниц (размер шрифта 14, </w:t>
      </w:r>
      <w:r>
        <w:rPr>
          <w:sz w:val="28"/>
          <w:szCs w:val="28"/>
          <w:lang w:val="en-US"/>
        </w:rPr>
        <w:t>Times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 xml:space="preserve">, полуторный междустрочный интервал) на листах формата А4; </w:t>
      </w:r>
    </w:p>
    <w:p w:rsidR="00FB0143" w:rsidRDefault="005C4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цветные или черно-белые фотографии размером не менее 20х30 см и не более 30х40 см (каждая фотография должна быть подписана с оборотной стороны, указана фамилия семьи и название района Нов</w:t>
      </w:r>
      <w:r>
        <w:rPr>
          <w:sz w:val="28"/>
          <w:szCs w:val="28"/>
        </w:rPr>
        <w:t>осибирской области или города Новосибирска) с приложенными электронными копиями (</w:t>
      </w:r>
      <w:r>
        <w:rPr>
          <w:sz w:val="28"/>
          <w:szCs w:val="28"/>
          <w:lang w:val="en-US"/>
        </w:rPr>
        <w:t>USB</w:t>
      </w:r>
      <w:r>
        <w:rPr>
          <w:sz w:val="28"/>
          <w:szCs w:val="28"/>
        </w:rPr>
        <w:t xml:space="preserve"> – флеш - накопителе и соответствовать следующим требованиям; JPG или TIFF; 300 dpi; размер больше 4 мб, 1920*1080 не более 10 шт; каждая фотография должна быть подписана) </w:t>
      </w:r>
      <w:r>
        <w:rPr>
          <w:sz w:val="28"/>
          <w:szCs w:val="28"/>
        </w:rPr>
        <w:t>или ссылка для скачивания материалов с внешних серверов (</w:t>
      </w:r>
      <w:r>
        <w:rPr>
          <w:sz w:val="28"/>
          <w:szCs w:val="28"/>
          <w:lang w:val="en-US"/>
        </w:rPr>
        <w:t>Google</w:t>
      </w:r>
      <w:r>
        <w:rPr>
          <w:sz w:val="28"/>
          <w:szCs w:val="28"/>
        </w:rPr>
        <w:t xml:space="preserve"> диск, Яндекс диск, Облако 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или другие); </w:t>
      </w:r>
    </w:p>
    <w:p w:rsidR="00FB0143" w:rsidRDefault="005C4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копия документа, удостоверяющего личность заявителей, свидетельства о рождении детей, копии свидетельств о браке;</w:t>
      </w:r>
    </w:p>
    <w:p w:rsidR="00FB0143" w:rsidRDefault="005C4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t xml:space="preserve"> </w:t>
      </w:r>
      <w:r>
        <w:rPr>
          <w:sz w:val="28"/>
          <w:szCs w:val="28"/>
        </w:rPr>
        <w:t>копия документа, подтвержда</w:t>
      </w:r>
      <w:r>
        <w:rPr>
          <w:sz w:val="28"/>
          <w:szCs w:val="28"/>
        </w:rPr>
        <w:t>ющего факт проживания заявителей на территории Новосибирской области (паспорт с отметкой о регистрации гражданина по месту жительства, свидетельство о регистрации по месту пребывания, судебное решение об установлении факта проживания заявителя по определен</w:t>
      </w:r>
      <w:r>
        <w:rPr>
          <w:sz w:val="28"/>
          <w:szCs w:val="28"/>
        </w:rPr>
        <w:t>ному адресу);</w:t>
      </w:r>
    </w:p>
    <w:p w:rsidR="00FB0143" w:rsidRDefault="005C4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копии грамот, дипломов, благодарственных писем, других наградных материалов в формате pdf на USB – флеш – накопителе или ссылка для скачивания материалов с внешних серверов (Google диск, Яндекс диск, Облако Mail или другие);</w:t>
      </w:r>
    </w:p>
    <w:p w:rsidR="00FB0143" w:rsidRDefault="005C4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презентация</w:t>
      </w:r>
      <w:r>
        <w:rPr>
          <w:sz w:val="28"/>
          <w:szCs w:val="28"/>
        </w:rPr>
        <w:t xml:space="preserve"> в формате Microsoft PowerPoint (не более 25 слайдов) и/или видеоролик в формате VP4, MOV, AVI (обязательно) продолжительностью не более 2 минут (наличие на USB – флеш - накопитель) или ссылка для скачивания материалов с внешних серверов (Google диск, Янде</w:t>
      </w:r>
      <w:r>
        <w:rPr>
          <w:sz w:val="28"/>
          <w:szCs w:val="28"/>
        </w:rPr>
        <w:t>кс диск, Облако Mail или другие);</w:t>
      </w:r>
    </w:p>
    <w:p w:rsidR="00FB0143" w:rsidRDefault="005C4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дополнительные материалы (портфолио, генеалогическое дерево, копии публикаций в СМИ в формате pdf, дополнительные видеоролики продолжительностью не более 2 минут и пр.), которые</w:t>
      </w:r>
      <w:r>
        <w:t xml:space="preserve"> </w:t>
      </w:r>
      <w:r>
        <w:rPr>
          <w:sz w:val="28"/>
          <w:szCs w:val="28"/>
        </w:rPr>
        <w:t>предоставляются по собственной инициативе</w:t>
      </w:r>
      <w:r>
        <w:rPr>
          <w:sz w:val="28"/>
          <w:szCs w:val="28"/>
        </w:rPr>
        <w:t xml:space="preserve"> семьи на  USB – флеш – накопителе или ссылка для скачивания материалов с внешних серверов (Google диск, Яндекс диск, Облако Mail или другие) .</w:t>
      </w:r>
    </w:p>
    <w:p w:rsidR="00FB0143" w:rsidRDefault="005C4359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 Срок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приема заявок составляет 30 рабочих дней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дня опубликования организатором конкурса информационного сообщения о проведении конкурса на официальном сайте организатора конкурса.</w:t>
      </w:r>
    </w:p>
    <w:p w:rsidR="00FB0143" w:rsidRDefault="005C43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 В случае несоответствия заявки требованиям настоящего Положения организатор конкурса отказывает в приеме, заявка по</w:t>
      </w:r>
      <w:r>
        <w:rPr>
          <w:rFonts w:ascii="Times New Roman" w:hAnsi="Times New Roman" w:cs="Times New Roman"/>
          <w:sz w:val="28"/>
          <w:szCs w:val="28"/>
        </w:rPr>
        <w:t>длежит возврату участникам в течение пяти рабочих дней со дня ее получения с указанием, каким именно требованиям она не соответствует.</w:t>
      </w:r>
    </w:p>
    <w:p w:rsidR="00FB0143" w:rsidRDefault="005C4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в принятии заявки не препятствует повторной подаче заявки в установленный пунктом 11 настоящего Положения срок, есл</w:t>
      </w:r>
      <w:r>
        <w:rPr>
          <w:sz w:val="28"/>
          <w:szCs w:val="28"/>
        </w:rPr>
        <w:t>и будут устранены несоответствия, послужившие основанием для отказа.</w:t>
      </w:r>
    </w:p>
    <w:p w:rsidR="00FB0143" w:rsidRDefault="00FB0143">
      <w:pPr>
        <w:pStyle w:val="ConsPlusNormal"/>
        <w:widowControl/>
        <w:ind w:left="1429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0143" w:rsidRDefault="005C435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 Критерии оценки</w:t>
      </w:r>
    </w:p>
    <w:p w:rsidR="00FB0143" w:rsidRDefault="00FB0143">
      <w:pPr>
        <w:pStyle w:val="ConsPlusNormal"/>
        <w:widowControl/>
        <w:ind w:left="1429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0143" w:rsidRDefault="005C43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 Критериями оценки заявок являются:</w:t>
      </w:r>
    </w:p>
    <w:p w:rsidR="00FB0143" w:rsidRDefault="005C435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bCs/>
          <w:sz w:val="28"/>
          <w:szCs w:val="28"/>
        </w:rPr>
        <w:t>внутренняя согласованность частей представленной конкурсной работы;</w:t>
      </w:r>
    </w:p>
    <w:p w:rsidR="00FB0143" w:rsidRDefault="005C43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оригинальность авторских концепций;</w:t>
      </w:r>
    </w:p>
    <w:p w:rsidR="00FB0143" w:rsidRDefault="005C435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bCs/>
          <w:sz w:val="28"/>
          <w:szCs w:val="28"/>
        </w:rPr>
        <w:t>стиль излож</w:t>
      </w:r>
      <w:r>
        <w:rPr>
          <w:bCs/>
          <w:sz w:val="28"/>
          <w:szCs w:val="28"/>
        </w:rPr>
        <w:t>ения материала (ясность, образность, лаконичность, лексика, грамматика);</w:t>
      </w:r>
    </w:p>
    <w:p w:rsidR="00FB0143" w:rsidRDefault="005C435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bCs/>
          <w:sz w:val="28"/>
          <w:szCs w:val="28"/>
        </w:rPr>
        <w:t>оформление конкурсной работы;</w:t>
      </w:r>
    </w:p>
    <w:p w:rsidR="00FB0143" w:rsidRDefault="005C4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соответствие номинациям, по которым объявлен конкурс.</w:t>
      </w:r>
    </w:p>
    <w:p w:rsidR="00FB0143" w:rsidRDefault="00FB0143">
      <w:pPr>
        <w:ind w:firstLine="709"/>
        <w:jc w:val="both"/>
        <w:rPr>
          <w:sz w:val="28"/>
          <w:szCs w:val="28"/>
        </w:rPr>
      </w:pPr>
    </w:p>
    <w:p w:rsidR="00FB0143" w:rsidRDefault="005C43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 Порядок принятия решения о победителях конкурса</w:t>
      </w:r>
    </w:p>
    <w:p w:rsidR="00FB0143" w:rsidRDefault="00FB0143">
      <w:pPr>
        <w:ind w:left="1429"/>
        <w:rPr>
          <w:b/>
          <w:sz w:val="28"/>
          <w:szCs w:val="28"/>
        </w:rPr>
      </w:pPr>
    </w:p>
    <w:p w:rsidR="00FB0143" w:rsidRDefault="005C4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 Победителей в каждой номинации определяет организационный комитет, образованный организатором конкурса. </w:t>
      </w:r>
    </w:p>
    <w:p w:rsidR="00FB0143" w:rsidRDefault="005C435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15. Победители награждаются дипломами и ценными подарками за счет средств </w:t>
      </w:r>
      <w:r>
        <w:rPr>
          <w:sz w:val="28"/>
          <w:szCs w:val="28"/>
        </w:rPr>
        <w:t>государственной програ</w:t>
      </w:r>
      <w:r>
        <w:rPr>
          <w:sz w:val="28"/>
          <w:szCs w:val="28"/>
        </w:rPr>
        <w:t>ммы Новосибирской области «Социальная поддержка в Новосибирской области», утвержденной постановлением Правительства Новосибирской области от 17.11.2021 № 462-п «Об утверждении государственной программы Новосибирской области «Социальная поддержка в Новосиби</w:t>
      </w:r>
      <w:r>
        <w:rPr>
          <w:sz w:val="28"/>
          <w:szCs w:val="28"/>
        </w:rPr>
        <w:t>рской области».</w:t>
      </w:r>
    </w:p>
    <w:p w:rsidR="00FB0143" w:rsidRDefault="005C4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Заседание организационного комитета, на котором принимается решение о победителях конкурса, проводится в течение 25 рабочих дней со дня окончания срока приема заявок.</w:t>
      </w:r>
    </w:p>
    <w:p w:rsidR="00FB0143" w:rsidRDefault="005C4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победителях конкурса </w:t>
      </w:r>
      <w:proofErr w:type="gramStart"/>
      <w:r>
        <w:rPr>
          <w:sz w:val="28"/>
          <w:szCs w:val="28"/>
        </w:rPr>
        <w:t>принимается  членами</w:t>
      </w:r>
      <w:proofErr w:type="gramEnd"/>
      <w:r>
        <w:rPr>
          <w:sz w:val="28"/>
          <w:szCs w:val="28"/>
        </w:rPr>
        <w:t xml:space="preserve"> организационного комитета с учетом критериев оценки заявки и оформляется протоколом, который подписывается председателем и секретарем организационного комитета.</w:t>
      </w:r>
    </w:p>
    <w:p w:rsidR="00FB0143" w:rsidRDefault="005C4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комитет возглавляет председ</w:t>
      </w:r>
      <w:r>
        <w:rPr>
          <w:sz w:val="28"/>
          <w:szCs w:val="28"/>
        </w:rPr>
        <w:t>атель. В отсутствии председателя организационного комитета его обязанности исполняет заместитель председателя организационного комитета.</w:t>
      </w:r>
    </w:p>
    <w:p w:rsidR="00FB0143" w:rsidRDefault="005C43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Секретарь организационного комитета осуществляет подготовку заседания организационного комитета, уведомляет его члено</w:t>
      </w:r>
      <w:r>
        <w:rPr>
          <w:sz w:val="28"/>
          <w:szCs w:val="28"/>
        </w:rPr>
        <w:t>в о дате, времени и месте проведения заседания организационного комитета не менее чем за три рабочих дня до заседания, оформляет протокол заседания организационного комитета.</w:t>
      </w:r>
    </w:p>
    <w:p w:rsidR="00FB0143" w:rsidRDefault="005C43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Заседание организационного комитета считается правомочным в случае присутствия </w:t>
      </w:r>
      <w:r>
        <w:rPr>
          <w:sz w:val="28"/>
          <w:szCs w:val="28"/>
        </w:rPr>
        <w:t>на нем более половины членов.</w:t>
      </w:r>
    </w:p>
    <w:p w:rsidR="00FB0143" w:rsidRDefault="005C43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Решение о победителях конкурса принимается открытым голосованием. Победившими считаются участники, чьи конкурсные работы получили наибольшее число голосов присутствующих на заседании членов организационного комитета.</w:t>
      </w:r>
    </w:p>
    <w:p w:rsidR="00FB0143" w:rsidRDefault="005C43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сл</w:t>
      </w:r>
      <w:r>
        <w:rPr>
          <w:sz w:val="28"/>
          <w:szCs w:val="28"/>
        </w:rPr>
        <w:t>учае равенства голосов правом решающего голоса обладает председатель организационного комитета.</w:t>
      </w:r>
    </w:p>
    <w:p w:rsidR="00FB0143" w:rsidRDefault="005C4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 Итоги проведения конкурса подлежат обязательному размещению на официальном сайте организатора конкурса в течение 15 рабочих дней дней со дня принятия решени</w:t>
      </w:r>
      <w:r>
        <w:rPr>
          <w:sz w:val="28"/>
          <w:szCs w:val="28"/>
        </w:rPr>
        <w:t>я о победителях конкурса.</w:t>
      </w:r>
    </w:p>
    <w:p w:rsidR="00FB0143" w:rsidRDefault="005C4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 Награждение победителей конкурса организуется в течение 2 месяцев с момента подведения итогов в торжественной обстановке. Семьи-победители награждаются почетными дипломами и ценными подарками. </w:t>
      </w:r>
    </w:p>
    <w:p w:rsidR="00FB0143" w:rsidRDefault="005C4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  Организационный комитет впр</w:t>
      </w:r>
      <w:r>
        <w:rPr>
          <w:sz w:val="28"/>
          <w:szCs w:val="28"/>
        </w:rPr>
        <w:t>аве учредить дополнительные поощрения участников конкурса.</w:t>
      </w:r>
    </w:p>
    <w:p w:rsidR="00FB0143" w:rsidRDefault="005C4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 Информация о победителях конкурса направляется в адрес организаторов Всероссийского конкурса «Семья года»: Министерство труда и социальной защиты Российской Федерации и Фонд поддержки детей, на</w:t>
      </w:r>
      <w:r>
        <w:rPr>
          <w:sz w:val="28"/>
          <w:szCs w:val="28"/>
        </w:rPr>
        <w:t>ходящихся в трудной жизненной ситуации.</w:t>
      </w:r>
    </w:p>
    <w:p w:rsidR="00FB0143" w:rsidRDefault="005C4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 Представленные конкурсные работы подлежат возврату заявителям после 1 июня. </w:t>
      </w:r>
    </w:p>
    <w:p w:rsidR="00FB0143" w:rsidRDefault="005C4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 По решению организационного комитета определяются победители регионального этапа конкурса, которые представят Новосибирскую область</w:t>
      </w:r>
      <w:r>
        <w:rPr>
          <w:sz w:val="28"/>
          <w:szCs w:val="28"/>
        </w:rPr>
        <w:t xml:space="preserve"> на Всероссийском конкурсе «Семья года», и в случае победы, примут участие в торжественной церемонии награждения семей-победителей Всероссийского конкурса (г. Москва).</w:t>
      </w:r>
    </w:p>
    <w:p w:rsidR="00FB0143" w:rsidRDefault="00FB0143">
      <w:pPr>
        <w:jc w:val="both"/>
        <w:rPr>
          <w:sz w:val="28"/>
          <w:szCs w:val="28"/>
        </w:rPr>
      </w:pPr>
    </w:p>
    <w:p w:rsidR="00FB0143" w:rsidRDefault="00FB0143">
      <w:pPr>
        <w:jc w:val="both"/>
        <w:rPr>
          <w:sz w:val="28"/>
          <w:szCs w:val="28"/>
        </w:rPr>
      </w:pPr>
    </w:p>
    <w:p w:rsidR="00FB0143" w:rsidRDefault="00FB0143">
      <w:pPr>
        <w:jc w:val="both"/>
        <w:rPr>
          <w:sz w:val="28"/>
          <w:szCs w:val="28"/>
        </w:rPr>
      </w:pPr>
    </w:p>
    <w:p w:rsidR="00FB0143" w:rsidRDefault="00FB0143">
      <w:pPr>
        <w:jc w:val="both"/>
        <w:rPr>
          <w:sz w:val="28"/>
          <w:szCs w:val="28"/>
        </w:rPr>
      </w:pPr>
    </w:p>
    <w:p w:rsidR="00FB0143" w:rsidRDefault="00FB0143">
      <w:pPr>
        <w:jc w:val="both"/>
        <w:rPr>
          <w:sz w:val="28"/>
          <w:szCs w:val="28"/>
        </w:rPr>
      </w:pPr>
    </w:p>
    <w:p w:rsidR="00FB0143" w:rsidRDefault="00FB0143">
      <w:pPr>
        <w:jc w:val="both"/>
        <w:rPr>
          <w:sz w:val="28"/>
          <w:szCs w:val="28"/>
        </w:rPr>
      </w:pPr>
    </w:p>
    <w:p w:rsidR="00FB0143" w:rsidRDefault="00FB0143">
      <w:pPr>
        <w:jc w:val="both"/>
        <w:rPr>
          <w:sz w:val="28"/>
          <w:szCs w:val="28"/>
        </w:rPr>
      </w:pPr>
    </w:p>
    <w:p w:rsidR="00FB0143" w:rsidRDefault="00FB0143">
      <w:pPr>
        <w:jc w:val="both"/>
        <w:rPr>
          <w:sz w:val="28"/>
          <w:szCs w:val="28"/>
        </w:rPr>
      </w:pPr>
    </w:p>
    <w:p w:rsidR="00FB0143" w:rsidRDefault="00FB0143">
      <w:pPr>
        <w:jc w:val="both"/>
        <w:rPr>
          <w:sz w:val="28"/>
          <w:szCs w:val="28"/>
        </w:rPr>
      </w:pPr>
    </w:p>
    <w:p w:rsidR="00FB0143" w:rsidRDefault="00FB0143">
      <w:pPr>
        <w:jc w:val="both"/>
        <w:rPr>
          <w:sz w:val="28"/>
          <w:szCs w:val="28"/>
        </w:rPr>
      </w:pPr>
    </w:p>
    <w:p w:rsidR="00FB0143" w:rsidRDefault="00FB0143">
      <w:pPr>
        <w:jc w:val="both"/>
        <w:rPr>
          <w:sz w:val="28"/>
          <w:szCs w:val="28"/>
        </w:rPr>
      </w:pPr>
    </w:p>
    <w:p w:rsidR="00FB0143" w:rsidRDefault="005C4359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B0143" w:rsidRDefault="00FB0143">
      <w:pPr>
        <w:ind w:left="6372"/>
        <w:rPr>
          <w:sz w:val="28"/>
          <w:szCs w:val="28"/>
        </w:rPr>
      </w:pPr>
    </w:p>
    <w:p w:rsidR="00FB0143" w:rsidRDefault="00FB0143">
      <w:pPr>
        <w:ind w:left="6372"/>
        <w:rPr>
          <w:sz w:val="28"/>
          <w:szCs w:val="28"/>
        </w:rPr>
      </w:pPr>
    </w:p>
    <w:p w:rsidR="00FB0143" w:rsidRDefault="00FB0143">
      <w:pPr>
        <w:ind w:left="6372"/>
        <w:rPr>
          <w:sz w:val="28"/>
          <w:szCs w:val="28"/>
        </w:rPr>
      </w:pPr>
    </w:p>
    <w:sectPr w:rsidR="00FB0143">
      <w:headerReference w:type="default" r:id="rId8"/>
      <w:headerReference w:type="first" r:id="rId9"/>
      <w:footerReference w:type="first" r:id="rId10"/>
      <w:pgSz w:w="11906" w:h="16838"/>
      <w:pgMar w:top="851" w:right="566" w:bottom="822" w:left="1418" w:header="426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C4359" w:rsidRDefault="005C4359">
      <w:r>
        <w:separator/>
      </w:r>
    </w:p>
  </w:endnote>
  <w:endnote w:type="continuationSeparator" w:id="0">
    <w:p w:rsidR="005C4359" w:rsidRDefault="005C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Devanagari">
    <w:altName w:val="Segoe U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0143" w:rsidRDefault="00FB0143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C4359" w:rsidRDefault="005C4359">
      <w:r>
        <w:separator/>
      </w:r>
    </w:p>
  </w:footnote>
  <w:footnote w:type="continuationSeparator" w:id="0">
    <w:p w:rsidR="005C4359" w:rsidRDefault="005C4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0143" w:rsidRDefault="005C4359">
    <w:pPr>
      <w:pStyle w:val="aff"/>
      <w:spacing w:before="74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:rsidR="00FB0143" w:rsidRDefault="00FB0143">
    <w:pPr>
      <w:pStyle w:val="af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0143" w:rsidRDefault="00FB0143">
    <w:pPr>
      <w:pStyle w:val="aff"/>
      <w:jc w:val="center"/>
    </w:pPr>
  </w:p>
  <w:p w:rsidR="00FB0143" w:rsidRDefault="00FB0143">
    <w:pPr>
      <w:pStyle w:val="a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F5789"/>
    <w:multiLevelType w:val="hybridMultilevel"/>
    <w:tmpl w:val="D8FE1554"/>
    <w:lvl w:ilvl="0" w:tplc="89842F0A">
      <w:start w:val="1"/>
      <w:numFmt w:val="decimal"/>
      <w:lvlText w:val="%1."/>
      <w:lvlJc w:val="left"/>
      <w:pPr>
        <w:ind w:left="1418" w:hanging="360"/>
      </w:pPr>
    </w:lvl>
    <w:lvl w:ilvl="1" w:tplc="0E1EDBDA">
      <w:start w:val="1"/>
      <w:numFmt w:val="lowerLetter"/>
      <w:lvlText w:val="%2."/>
      <w:lvlJc w:val="left"/>
      <w:pPr>
        <w:ind w:left="2138" w:hanging="360"/>
      </w:pPr>
    </w:lvl>
    <w:lvl w:ilvl="2" w:tplc="F05A4D10">
      <w:start w:val="1"/>
      <w:numFmt w:val="lowerRoman"/>
      <w:lvlText w:val="%3."/>
      <w:lvlJc w:val="right"/>
      <w:pPr>
        <w:ind w:left="2858" w:hanging="180"/>
      </w:pPr>
    </w:lvl>
    <w:lvl w:ilvl="3" w:tplc="EFB0F5A2">
      <w:start w:val="1"/>
      <w:numFmt w:val="decimal"/>
      <w:lvlText w:val="%4."/>
      <w:lvlJc w:val="left"/>
      <w:pPr>
        <w:ind w:left="3578" w:hanging="360"/>
      </w:pPr>
    </w:lvl>
    <w:lvl w:ilvl="4" w:tplc="0CAEE006">
      <w:start w:val="1"/>
      <w:numFmt w:val="lowerLetter"/>
      <w:lvlText w:val="%5."/>
      <w:lvlJc w:val="left"/>
      <w:pPr>
        <w:ind w:left="4298" w:hanging="360"/>
      </w:pPr>
    </w:lvl>
    <w:lvl w:ilvl="5" w:tplc="F5CACB16">
      <w:start w:val="1"/>
      <w:numFmt w:val="lowerRoman"/>
      <w:lvlText w:val="%6."/>
      <w:lvlJc w:val="right"/>
      <w:pPr>
        <w:ind w:left="5018" w:hanging="180"/>
      </w:pPr>
    </w:lvl>
    <w:lvl w:ilvl="6" w:tplc="92CC21B6">
      <w:start w:val="1"/>
      <w:numFmt w:val="decimal"/>
      <w:lvlText w:val="%7."/>
      <w:lvlJc w:val="left"/>
      <w:pPr>
        <w:ind w:left="5738" w:hanging="360"/>
      </w:pPr>
    </w:lvl>
    <w:lvl w:ilvl="7" w:tplc="954031C6">
      <w:start w:val="1"/>
      <w:numFmt w:val="lowerLetter"/>
      <w:lvlText w:val="%8."/>
      <w:lvlJc w:val="left"/>
      <w:pPr>
        <w:ind w:left="6458" w:hanging="360"/>
      </w:pPr>
    </w:lvl>
    <w:lvl w:ilvl="8" w:tplc="F9D06D7C">
      <w:start w:val="1"/>
      <w:numFmt w:val="lowerRoman"/>
      <w:lvlText w:val="%9."/>
      <w:lvlJc w:val="right"/>
      <w:pPr>
        <w:ind w:left="7178" w:hanging="180"/>
      </w:pPr>
    </w:lvl>
  </w:abstractNum>
  <w:abstractNum w:abstractNumId="1" w15:restartNumberingAfterBreak="0">
    <w:nsid w:val="38FA7E79"/>
    <w:multiLevelType w:val="hybridMultilevel"/>
    <w:tmpl w:val="6A84AC5E"/>
    <w:lvl w:ilvl="0" w:tplc="47CA783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7ED05E0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4DC85A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8C6C790C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54F4A5C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4F12FCC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E1EA4D7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36220062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23A49A0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4953C25"/>
    <w:multiLevelType w:val="hybridMultilevel"/>
    <w:tmpl w:val="124C3776"/>
    <w:lvl w:ilvl="0" w:tplc="07EA03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D602C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54AD3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632A6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63848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706BE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142D3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42206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534D1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143"/>
    <w:rsid w:val="005C4359"/>
    <w:rsid w:val="00FB0143"/>
    <w:rsid w:val="00FE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BF51"/>
  <w15:docId w15:val="{D89ECAAC-1F73-4664-AC58-24E3AA66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qFormat/>
    <w:pPr>
      <w:keepNext/>
      <w:ind w:firstLine="709"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21">
    <w:name w:val="Заголовок 2 Знак"/>
    <w:basedOn w:val="a0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qFormat/>
  </w:style>
  <w:style w:type="character" w:customStyle="1" w:styleId="ab">
    <w:name w:val="Основной текст с отступом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next w:val="af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Droid Sans Devanagari"/>
    </w:rPr>
  </w:style>
  <w:style w:type="paragraph" w:styleId="af1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f2">
    <w:name w:val="index heading"/>
    <w:basedOn w:val="a"/>
    <w:qFormat/>
    <w:pPr>
      <w:suppressLineNumbers/>
    </w:pPr>
    <w:rPr>
      <w:rFonts w:cs="Droid Sans Devanagari"/>
    </w:rPr>
  </w:style>
  <w:style w:type="paragraph" w:styleId="af3">
    <w:name w:val="List Paragraph"/>
    <w:basedOn w:val="a"/>
    <w:uiPriority w:val="34"/>
    <w:qFormat/>
    <w:pPr>
      <w:spacing w:after="160"/>
      <w:ind w:left="720"/>
      <w:contextualSpacing/>
    </w:pPr>
  </w:style>
  <w:style w:type="paragraph" w:styleId="af4">
    <w:name w:val="No Spacing"/>
    <w:uiPriority w:val="1"/>
    <w:qFormat/>
    <w:rPr>
      <w:sz w:val="24"/>
    </w:rPr>
  </w:style>
  <w:style w:type="paragraph" w:styleId="af5">
    <w:name w:val="Subtitle"/>
    <w:basedOn w:val="a"/>
    <w:uiPriority w:val="11"/>
    <w:qFormat/>
    <w:pPr>
      <w:spacing w:before="200" w:after="200"/>
    </w:p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6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/>
      <w:ind w:left="720" w:right="720"/>
    </w:pPr>
    <w:rPr>
      <w:i/>
    </w:rPr>
  </w:style>
  <w:style w:type="paragraph" w:styleId="af7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8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3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  <w:pPr>
      <w:spacing w:after="160" w:line="259" w:lineRule="auto"/>
    </w:pPr>
    <w:rPr>
      <w:sz w:val="24"/>
    </w:rPr>
  </w:style>
  <w:style w:type="paragraph" w:styleId="afa">
    <w:name w:val="table of figures"/>
    <w:basedOn w:val="a"/>
    <w:uiPriority w:val="99"/>
    <w:unhideWhenUsed/>
    <w:qFormat/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/>
      <w:szCs w:val="20"/>
      <w:lang w:eastAsia="ru-RU"/>
    </w:rPr>
  </w:style>
  <w:style w:type="paragraph" w:customStyle="1" w:styleId="afb">
    <w:name w:val="Верхний и нижний колонтитулы"/>
    <w:basedOn w:val="a"/>
    <w:qFormat/>
  </w:style>
  <w:style w:type="paragraph" w:styleId="afc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onsNormal">
    <w:name w:val="ConsNormal"/>
    <w:qFormat/>
    <w:pPr>
      <w:ind w:firstLine="720"/>
      <w:jc w:val="both"/>
    </w:pPr>
    <w:rPr>
      <w:rFonts w:ascii="Arial" w:eastAsia="Times New Roman" w:hAnsi="Arial"/>
      <w:szCs w:val="20"/>
      <w:lang w:eastAsia="ru-RU"/>
    </w:rPr>
  </w:style>
  <w:style w:type="paragraph" w:styleId="afd">
    <w:name w:val="Body Text Indent"/>
    <w:basedOn w:val="a"/>
    <w:pPr>
      <w:spacing w:after="120"/>
      <w:ind w:left="283"/>
    </w:pPr>
  </w:style>
  <w:style w:type="paragraph" w:styleId="afe">
    <w:name w:val="Balloon Text"/>
    <w:basedOn w:val="a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ff">
    <w:name w:val="header"/>
    <w:basedOn w:val="a"/>
    <w:uiPriority w:val="99"/>
    <w:unhideWhenUsed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6CAE7-5457-421B-97FE-AC164EF4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1640</Words>
  <Characters>9349</Characters>
  <Application>Microsoft Office Word</Application>
  <DocSecurity>0</DocSecurity>
  <Lines>77</Lines>
  <Paragraphs>21</Paragraphs>
  <ScaleCrop>false</ScaleCrop>
  <Company/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Анорчева Ольга Матвеевна</dc:creator>
  <dc:description/>
  <cp:lastModifiedBy>Admin</cp:lastModifiedBy>
  <cp:revision>21</cp:revision>
  <dcterms:created xsi:type="dcterms:W3CDTF">2022-04-22T07:42:00Z</dcterms:created>
  <dcterms:modified xsi:type="dcterms:W3CDTF">2025-04-01T08:35:00Z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