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68" w:rsidRPr="00934668" w:rsidRDefault="00934668" w:rsidP="0093466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4668">
        <w:rPr>
          <w:rFonts w:ascii="Times New Roman" w:hAnsi="Times New Roman" w:cs="Times New Roman"/>
          <w:b/>
          <w:sz w:val="28"/>
          <w:szCs w:val="28"/>
        </w:rPr>
        <w:t>Индикативные показатели в сфере муниципального контроля</w:t>
      </w:r>
    </w:p>
    <w:bookmarkEnd w:id="0"/>
    <w:p w:rsidR="00934668" w:rsidRPr="00934668" w:rsidRDefault="00934668" w:rsidP="00934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668" w:rsidRPr="00934668" w:rsidRDefault="00934668" w:rsidP="00934668">
      <w:pPr>
        <w:jc w:val="both"/>
        <w:rPr>
          <w:rFonts w:ascii="Times New Roman" w:hAnsi="Times New Roman" w:cs="Times New Roman"/>
          <w:sz w:val="28"/>
          <w:szCs w:val="28"/>
        </w:rPr>
      </w:pPr>
      <w:r w:rsidRPr="00934668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8"/>
          <w:szCs w:val="28"/>
        </w:rPr>
        <w:t>Баганского района Новосибирской</w:t>
      </w:r>
      <w:r w:rsidRPr="00934668">
        <w:rPr>
          <w:rFonts w:ascii="Times New Roman" w:hAnsi="Times New Roman" w:cs="Times New Roman"/>
          <w:sz w:val="28"/>
          <w:szCs w:val="28"/>
        </w:rPr>
        <w:t xml:space="preserve"> области устанавливаются следующие индикативные показатели: </w:t>
      </w:r>
    </w:p>
    <w:p w:rsidR="00934668" w:rsidRPr="00934668" w:rsidRDefault="00934668" w:rsidP="00934668">
      <w:pPr>
        <w:jc w:val="both"/>
        <w:rPr>
          <w:rFonts w:ascii="Times New Roman" w:hAnsi="Times New Roman" w:cs="Times New Roman"/>
          <w:sz w:val="28"/>
          <w:szCs w:val="28"/>
        </w:rPr>
      </w:pPr>
      <w:r w:rsidRPr="00934668">
        <w:rPr>
          <w:rFonts w:ascii="Times New Roman" w:hAnsi="Times New Roman" w:cs="Times New Roman"/>
          <w:sz w:val="28"/>
          <w:szCs w:val="28"/>
        </w:rPr>
        <w:t xml:space="preserve">количество проведенных внеплановых контрольных мероприятий; количество поступивших возражений в отношении акта контрольного мероприятия; </w:t>
      </w:r>
    </w:p>
    <w:p w:rsidR="00934668" w:rsidRPr="00934668" w:rsidRDefault="00934668" w:rsidP="00934668">
      <w:pPr>
        <w:jc w:val="both"/>
        <w:rPr>
          <w:rFonts w:ascii="Times New Roman" w:hAnsi="Times New Roman" w:cs="Times New Roman"/>
          <w:sz w:val="28"/>
          <w:szCs w:val="28"/>
        </w:rPr>
      </w:pPr>
      <w:r w:rsidRPr="00934668">
        <w:rPr>
          <w:rFonts w:ascii="Times New Roman" w:hAnsi="Times New Roman" w:cs="Times New Roman"/>
          <w:sz w:val="28"/>
          <w:szCs w:val="28"/>
        </w:rPr>
        <w:t xml:space="preserve">количество выданных предостережений об устранении нарушений обязательных требований; </w:t>
      </w:r>
    </w:p>
    <w:p w:rsidR="008C604A" w:rsidRPr="00934668" w:rsidRDefault="00934668" w:rsidP="00934668">
      <w:pPr>
        <w:jc w:val="both"/>
        <w:rPr>
          <w:rFonts w:ascii="Times New Roman" w:hAnsi="Times New Roman" w:cs="Times New Roman"/>
          <w:sz w:val="28"/>
          <w:szCs w:val="28"/>
        </w:rPr>
      </w:pPr>
      <w:r w:rsidRPr="00934668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sectPr w:rsidR="008C604A" w:rsidRPr="0093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A2"/>
    <w:rsid w:val="000700A2"/>
    <w:rsid w:val="008C604A"/>
    <w:rsid w:val="0093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C97B"/>
  <w15:chartTrackingRefBased/>
  <w15:docId w15:val="{671BFF6E-80F6-4837-9CD7-3E3552EA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2023-02-23T08:06:00Z</dcterms:created>
  <dcterms:modified xsi:type="dcterms:W3CDTF">2023-02-23T08:07:00Z</dcterms:modified>
</cp:coreProperties>
</file>