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4C47" w:rsidRPr="006C5644" w:rsidRDefault="00664C47" w:rsidP="00664C47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C56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 приеме зая</w:t>
      </w:r>
      <w:r w:rsidRPr="006C5644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28"/>
          <w:szCs w:val="28"/>
          <w:shd w:val="clear" w:color="auto" w:fill="FFFFFF"/>
        </w:rPr>
        <w:t>в</w:t>
      </w:r>
      <w:r w:rsidRPr="006C56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ок</w:t>
      </w:r>
      <w:r w:rsidR="006C5644" w:rsidRPr="006C56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6C5644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28"/>
          <w:szCs w:val="28"/>
          <w:shd w:val="clear" w:color="auto" w:fill="FFFFFF"/>
        </w:rPr>
        <w:t>на</w:t>
      </w:r>
      <w:r w:rsidR="006C5644" w:rsidRPr="006C56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Pr="006C56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предоста</w:t>
      </w:r>
      <w:r w:rsidRPr="006C5644">
        <w:rPr>
          <w:rStyle w:val="a7"/>
          <w:rFonts w:ascii="Times New Roman" w:hAnsi="Times New Roman" w:cs="Times New Roman"/>
          <w:b/>
          <w:i w:val="0"/>
          <w:iCs w:val="0"/>
          <w:color w:val="000000"/>
          <w:sz w:val="28"/>
          <w:szCs w:val="28"/>
          <w:shd w:val="clear" w:color="auto" w:fill="FFFFFF"/>
        </w:rPr>
        <w:t>в</w:t>
      </w:r>
      <w:r w:rsidRPr="006C564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ление субсидии</w:t>
      </w:r>
    </w:p>
    <w:p w:rsidR="00664C47" w:rsidRPr="006C5644" w:rsidRDefault="00664C47">
      <w:pPr>
        <w:rPr>
          <w:rFonts w:ascii="Times New Roman" w:hAnsi="Times New Roman" w:cs="Times New Roman"/>
          <w:b/>
          <w:bCs/>
          <w:color w:val="3F4758"/>
          <w:sz w:val="28"/>
          <w:szCs w:val="28"/>
          <w:shd w:val="clear" w:color="auto" w:fill="FFFFFF"/>
        </w:rPr>
      </w:pPr>
    </w:p>
    <w:p w:rsidR="00664C47" w:rsidRPr="006C5644" w:rsidRDefault="00664C47" w:rsidP="00A63F5A">
      <w:pPr>
        <w:pStyle w:val="a4"/>
        <w:shd w:val="clear" w:color="auto" w:fill="FFFFFF"/>
        <w:spacing w:before="0" w:beforeAutospacing="0" w:after="315" w:afterAutospacing="0"/>
        <w:ind w:firstLine="708"/>
        <w:rPr>
          <w:color w:val="3F4758"/>
          <w:sz w:val="28"/>
          <w:szCs w:val="28"/>
        </w:rPr>
      </w:pPr>
      <w:bookmarkStart w:id="0" w:name="_GoBack"/>
      <w:r w:rsidRPr="006C5644">
        <w:rPr>
          <w:color w:val="3F4758"/>
          <w:sz w:val="28"/>
          <w:szCs w:val="28"/>
        </w:rPr>
        <w:t>Министерство промышленности, торговли и развития предпринимательства Новосибирской области</w:t>
      </w:r>
      <w:r w:rsidR="006C5644">
        <w:rPr>
          <w:color w:val="3F4758"/>
          <w:sz w:val="28"/>
          <w:szCs w:val="28"/>
        </w:rPr>
        <w:t xml:space="preserve"> </w:t>
      </w:r>
      <w:r w:rsidR="00A40FB9" w:rsidRPr="006C5644">
        <w:rPr>
          <w:rStyle w:val="a5"/>
          <w:color w:val="3F4758"/>
          <w:sz w:val="28"/>
          <w:szCs w:val="28"/>
        </w:rPr>
        <w:t xml:space="preserve">с 27 по 31 марта 2023 </w:t>
      </w:r>
      <w:r w:rsidR="00F07404" w:rsidRPr="006C5644">
        <w:rPr>
          <w:rStyle w:val="a5"/>
          <w:color w:val="3F4758"/>
          <w:sz w:val="28"/>
          <w:szCs w:val="28"/>
        </w:rPr>
        <w:t>года</w:t>
      </w:r>
      <w:r w:rsidR="006C5644">
        <w:rPr>
          <w:color w:val="3F4758"/>
          <w:sz w:val="28"/>
          <w:szCs w:val="28"/>
        </w:rPr>
        <w:t xml:space="preserve"> </w:t>
      </w:r>
      <w:r w:rsidRPr="006C5644">
        <w:rPr>
          <w:color w:val="3F4758"/>
          <w:sz w:val="28"/>
          <w:szCs w:val="28"/>
        </w:rPr>
        <w:t xml:space="preserve">включительно проводит прием заявок хозяйствующих субъектов, осуществляющих торговую деятельность на территории Новосибирской области, на получение субсидий за счёт средств областного бюджета Новосибирской области на компенсацию части транспортных расходов за </w:t>
      </w:r>
      <w:r w:rsidR="00A40FB9" w:rsidRPr="006C5644">
        <w:rPr>
          <w:color w:val="3F4758"/>
          <w:sz w:val="28"/>
          <w:szCs w:val="28"/>
        </w:rPr>
        <w:t>4</w:t>
      </w:r>
      <w:r w:rsidR="001E2539" w:rsidRPr="006C5644">
        <w:rPr>
          <w:color w:val="3F4758"/>
          <w:sz w:val="28"/>
          <w:szCs w:val="28"/>
        </w:rPr>
        <w:t xml:space="preserve"> квартал 2022</w:t>
      </w:r>
      <w:r w:rsidRPr="006C5644">
        <w:rPr>
          <w:color w:val="3F4758"/>
          <w:sz w:val="28"/>
          <w:szCs w:val="28"/>
        </w:rPr>
        <w:t xml:space="preserve"> года по доставке товаров первой необходимости в отдалённые сёла, начиная с 11 километра от районных центров.</w:t>
      </w:r>
    </w:p>
    <w:p w:rsidR="00F07404" w:rsidRPr="006C5644" w:rsidRDefault="00A63F5A" w:rsidP="00664C47">
      <w:pPr>
        <w:pStyle w:val="a4"/>
        <w:shd w:val="clear" w:color="auto" w:fill="FFFFFF"/>
        <w:spacing w:before="0" w:beforeAutospacing="0" w:after="315" w:afterAutospacing="0"/>
        <w:rPr>
          <w:sz w:val="28"/>
          <w:szCs w:val="28"/>
        </w:rPr>
      </w:pPr>
      <w:r w:rsidRPr="006C5644">
        <w:rPr>
          <w:color w:val="3F4758"/>
          <w:sz w:val="28"/>
          <w:szCs w:val="28"/>
        </w:rPr>
        <w:t>Подробная и</w:t>
      </w:r>
      <w:r w:rsidR="00664C47" w:rsidRPr="006C5644">
        <w:rPr>
          <w:color w:val="3F4758"/>
          <w:sz w:val="28"/>
          <w:szCs w:val="28"/>
        </w:rPr>
        <w:t>нформация размещена </w:t>
      </w:r>
      <w:r w:rsidR="00A40FB9" w:rsidRPr="006C5644">
        <w:rPr>
          <w:sz w:val="28"/>
          <w:szCs w:val="28"/>
        </w:rPr>
        <w:t>http://minrpp.nso.ru/page/5220</w:t>
      </w:r>
    </w:p>
    <w:p w:rsidR="00664C47" w:rsidRPr="006C5644" w:rsidRDefault="00664C47" w:rsidP="00664C47">
      <w:pPr>
        <w:pStyle w:val="a4"/>
        <w:shd w:val="clear" w:color="auto" w:fill="FFFFFF"/>
        <w:spacing w:before="0" w:beforeAutospacing="0" w:after="315" w:afterAutospacing="0"/>
        <w:rPr>
          <w:color w:val="3F4758"/>
          <w:sz w:val="28"/>
          <w:szCs w:val="28"/>
        </w:rPr>
      </w:pPr>
      <w:r w:rsidRPr="006C5644">
        <w:rPr>
          <w:color w:val="3F4758"/>
          <w:sz w:val="28"/>
          <w:szCs w:val="28"/>
        </w:rPr>
        <w:t>По всем вопросам можно обращаться по телефонам 8-(383)238-62-18, 238-62-10</w:t>
      </w:r>
    </w:p>
    <w:bookmarkEnd w:id="0"/>
    <w:p w:rsidR="00664C47" w:rsidRDefault="00664C47"/>
    <w:sectPr w:rsidR="00664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4C47"/>
    <w:rsid w:val="0012278C"/>
    <w:rsid w:val="001E2539"/>
    <w:rsid w:val="00210053"/>
    <w:rsid w:val="00664C47"/>
    <w:rsid w:val="006C5644"/>
    <w:rsid w:val="00A40FB9"/>
    <w:rsid w:val="00A63F5A"/>
    <w:rsid w:val="00F0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2C69F"/>
  <w15:docId w15:val="{39C7EBD4-40D8-4B3F-BD5A-A4619B15A3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paragraph" w:styleId="a4">
    <w:name w:val="Normal (Web)"/>
    <w:basedOn w:val="a"/>
    <w:uiPriority w:val="99"/>
    <w:semiHidden/>
    <w:unhideWhenUsed/>
    <w:rsid w:val="00664C4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Strong"/>
    <w:basedOn w:val="a0"/>
    <w:uiPriority w:val="22"/>
    <w:qFormat/>
    <w:rsid w:val="00664C47"/>
    <w:rPr>
      <w:b/>
      <w:bCs/>
    </w:rPr>
  </w:style>
  <w:style w:type="character" w:styleId="a6">
    <w:name w:val="Hyperlink"/>
    <w:basedOn w:val="a0"/>
    <w:uiPriority w:val="99"/>
    <w:unhideWhenUsed/>
    <w:rsid w:val="00664C47"/>
    <w:rPr>
      <w:color w:val="0000FF"/>
      <w:u w:val="single"/>
    </w:rPr>
  </w:style>
  <w:style w:type="character" w:styleId="a7">
    <w:name w:val="Emphasis"/>
    <w:basedOn w:val="a0"/>
    <w:uiPriority w:val="20"/>
    <w:qFormat/>
    <w:rsid w:val="00664C4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10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User</cp:lastModifiedBy>
  <cp:revision>6</cp:revision>
  <dcterms:created xsi:type="dcterms:W3CDTF">2021-03-24T02:52:00Z</dcterms:created>
  <dcterms:modified xsi:type="dcterms:W3CDTF">2023-03-20T03:06:00Z</dcterms:modified>
</cp:coreProperties>
</file>