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13" w:rsidRDefault="00710E13">
      <w:pPr>
        <w:rPr>
          <w:noProof/>
          <w:lang w:eastAsia="ru-RU"/>
        </w:rPr>
      </w:pPr>
    </w:p>
    <w:p w:rsidR="00710E13" w:rsidRDefault="00710E13">
      <w:r>
        <w:rPr>
          <w:noProof/>
          <w:lang w:eastAsia="ru-RU"/>
        </w:rPr>
        <w:drawing>
          <wp:inline distT="0" distB="0" distL="0" distR="0" wp14:anchorId="0F2B6381" wp14:editId="37E6588A">
            <wp:extent cx="5940425" cy="4257011"/>
            <wp:effectExtent l="0" t="0" r="3175" b="0"/>
            <wp:docPr id="1" name="Рисунок 1" descr="Памятка по вопросам дератизации для на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по вопросам дератизации для насел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3A3" w:rsidRDefault="00710E13" w:rsidP="00710E13">
      <w:pPr>
        <w:shd w:val="clear" w:color="auto" w:fill="F2F4F8"/>
        <w:spacing w:after="0" w:afterAutospacing="1" w:line="240" w:lineRule="auto"/>
        <w:jc w:val="center"/>
        <w:rPr>
          <w:rFonts w:ascii="inherit" w:eastAsia="Times New Roman" w:hAnsi="inherit" w:cs="Arial"/>
          <w:b/>
          <w:bCs/>
          <w:color w:val="06062D"/>
          <w:spacing w:val="-5"/>
          <w:sz w:val="28"/>
          <w:szCs w:val="28"/>
          <w:lang w:eastAsia="ru-RU"/>
        </w:rPr>
      </w:pPr>
      <w:r w:rsidRPr="00710E13">
        <w:rPr>
          <w:rFonts w:ascii="inherit" w:eastAsia="Times New Roman" w:hAnsi="inherit" w:cs="Arial"/>
          <w:b/>
          <w:bCs/>
          <w:color w:val="06062D"/>
          <w:spacing w:val="-5"/>
          <w:sz w:val="28"/>
          <w:szCs w:val="28"/>
          <w:lang w:eastAsia="ru-RU"/>
        </w:rPr>
        <w:t xml:space="preserve">Памятка по вопросам дератизации </w:t>
      </w:r>
    </w:p>
    <w:p w:rsidR="00710E13" w:rsidRPr="00710E13" w:rsidRDefault="00710E13" w:rsidP="00710E13">
      <w:pPr>
        <w:shd w:val="clear" w:color="auto" w:fill="F2F4F8"/>
        <w:spacing w:after="0" w:afterAutospacing="1" w:line="240" w:lineRule="auto"/>
        <w:jc w:val="center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710E13">
        <w:rPr>
          <w:rFonts w:ascii="inherit" w:eastAsia="Times New Roman" w:hAnsi="inherit" w:cs="Arial"/>
          <w:b/>
          <w:bCs/>
          <w:color w:val="06062D"/>
          <w:spacing w:val="-5"/>
          <w:sz w:val="28"/>
          <w:szCs w:val="28"/>
          <w:lang w:eastAsia="ru-RU"/>
        </w:rPr>
        <w:t xml:space="preserve">для </w:t>
      </w:r>
      <w:r w:rsidR="00A723A3">
        <w:rPr>
          <w:rFonts w:ascii="inherit" w:eastAsia="Times New Roman" w:hAnsi="inherit" w:cs="Arial"/>
          <w:b/>
          <w:bCs/>
          <w:color w:val="06062D"/>
          <w:spacing w:val="-5"/>
          <w:sz w:val="28"/>
          <w:szCs w:val="28"/>
          <w:lang w:eastAsia="ru-RU"/>
        </w:rPr>
        <w:t>объектов торговли и общественного питания</w:t>
      </w:r>
      <w:r w:rsidRPr="00710E13">
        <w:rPr>
          <w:rFonts w:ascii="inherit" w:eastAsia="Times New Roman" w:hAnsi="inherit" w:cs="Arial"/>
          <w:b/>
          <w:bCs/>
          <w:color w:val="06062D"/>
          <w:spacing w:val="-5"/>
          <w:sz w:val="28"/>
          <w:szCs w:val="28"/>
          <w:lang w:eastAsia="ru-RU"/>
        </w:rPr>
        <w:t>.</w:t>
      </w:r>
    </w:p>
    <w:p w:rsidR="00710E13" w:rsidRPr="00710E13" w:rsidRDefault="00710E13" w:rsidP="00710E13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 xml:space="preserve">Первоначально термин дератизация (от лат. </w:t>
      </w:r>
      <w:proofErr w:type="spellStart"/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rattus</w:t>
      </w:r>
      <w:proofErr w:type="spellEnd"/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 xml:space="preserve"> - крыса и отрицательной приставки </w:t>
      </w:r>
      <w:proofErr w:type="spellStart"/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de</w:t>
      </w:r>
      <w:proofErr w:type="spellEnd"/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 xml:space="preserve">) обозначал "уничтожение </w:t>
      </w:r>
      <w:proofErr w:type="spellStart"/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крыс"</w:t>
      </w:r>
      <w:proofErr w:type="gramStart"/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.В</w:t>
      </w:r>
      <w:proofErr w:type="spellEnd"/>
      <w:proofErr w:type="gramEnd"/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 xml:space="preserve"> настоящее время дератизация – это целая система профилактических и истребительных мероприятий. Полностью истребить грызунов невозможно, можно только снизить их численность.</w:t>
      </w:r>
    </w:p>
    <w:p w:rsidR="00710E13" w:rsidRPr="00710E13" w:rsidRDefault="00710E13" w:rsidP="00710E13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Грызуны являются источниками возбудителей более 70 инфекционных и паразитарных заболеваний человека и животных. Эта опасность исходит как от грызунов, живущих в непосредственной близи от человека (крысы, мыши), так и от диких (различные виды полевок, мыши, степные грызуны и т. д.).</w:t>
      </w:r>
    </w:p>
    <w:p w:rsidR="00710E13" w:rsidRPr="00710E13" w:rsidRDefault="00710E13" w:rsidP="00710E13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Экономический ущерб, наносимый грызунами, велик и разнообразен: грызуны уничтожают и портят продукты питания и фуража, истребляют всходы сельскохозяйственных культур, портят постройки, гидротехнические сооружения, грызут и нарушают изоляцию электрических и телефонных кабелей и различного электрооборудования.</w:t>
      </w:r>
    </w:p>
    <w:p w:rsidR="00710E13" w:rsidRPr="00710E13" w:rsidRDefault="00710E13" w:rsidP="00710E13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lastRenderedPageBreak/>
        <w:t>Борьба с грызунами включает профилактические и истребительные мероприятия. Профилактические мероприятия направлены на то, чтобы лишить грызунов убежищ и затруднить им доступ к пище. Как это можно достигнуть? В населенных пунктах это достигается путем улучшения санитарного содержания и санитарно-технического состояния территорий и отдельных объектов. Когда грызуны уже появились на территории, то здесь необходимо провести  истребительные мероприятия.  Эти мероприятия слагаются из трех основных методов:</w:t>
      </w:r>
    </w:p>
    <w:p w:rsidR="00710E13" w:rsidRPr="00710E13" w:rsidRDefault="00710E13" w:rsidP="00710E13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1) химический,</w:t>
      </w:r>
    </w:p>
    <w:p w:rsidR="00710E13" w:rsidRPr="00710E13" w:rsidRDefault="00710E13" w:rsidP="00710E13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2) физический,</w:t>
      </w:r>
    </w:p>
    <w:p w:rsidR="00710E13" w:rsidRPr="00710E13" w:rsidRDefault="00710E13" w:rsidP="00710E13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3) биологический.</w:t>
      </w:r>
    </w:p>
    <w:p w:rsidR="00710E13" w:rsidRPr="00710E13" w:rsidRDefault="00710E13" w:rsidP="00710E13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-Химический метод - это главный метод истребления грызунов, при этом методе применяют отравленные приманки и газообразные вещества.</w:t>
      </w:r>
    </w:p>
    <w:p w:rsidR="00710E13" w:rsidRPr="00710E13" w:rsidRDefault="00710E13" w:rsidP="00710E13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-Физический метод - использование механических и физических орудий для лова и уничтожения грызунов.</w:t>
      </w:r>
    </w:p>
    <w:p w:rsidR="00710E13" w:rsidRPr="00710E13" w:rsidRDefault="00710E13" w:rsidP="00710E13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-Биологический метод - использование естественных врагов грызунов (кошек, собак, птиц) и различных микробов, вызывающих гибель грызунов, но безопасных для людей и домашних животных.</w:t>
      </w:r>
    </w:p>
    <w:p w:rsidR="00710E13" w:rsidRPr="00710E13" w:rsidRDefault="00710E13" w:rsidP="00710E13">
      <w:pPr>
        <w:shd w:val="clear" w:color="auto" w:fill="F2F4F8"/>
        <w:spacing w:after="0" w:afterAutospacing="1" w:line="240" w:lineRule="auto"/>
        <w:jc w:val="center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710E13">
        <w:rPr>
          <w:rFonts w:ascii="inherit" w:eastAsia="Times New Roman" w:hAnsi="inherit" w:cs="Arial"/>
          <w:b/>
          <w:bCs/>
          <w:color w:val="06062D"/>
          <w:spacing w:val="-5"/>
          <w:sz w:val="28"/>
          <w:szCs w:val="28"/>
          <w:lang w:eastAsia="ru-RU"/>
        </w:rPr>
        <w:t>Профилактические мероприятия</w:t>
      </w:r>
    </w:p>
    <w:p w:rsidR="00710E13" w:rsidRPr="00710E13" w:rsidRDefault="00710E13" w:rsidP="00710E13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Включают в себя санитарные мероприятия, это - очистка строений, дворов и других территорий от мусора, который служит для грызунов либо источником корма, либо убежищем.</w:t>
      </w:r>
    </w:p>
    <w:p w:rsidR="00710E13" w:rsidRPr="00710E13" w:rsidRDefault="00710E13" w:rsidP="00A723A3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 xml:space="preserve">Особенно большое значение имеет соблюдение порядка и чистоты на пищевых предприятиях (продуктовые магазины, пекарни, столовые и пр.), в продовольственных складах, на мясокомбинатах, скотобойнях, на фермах. Важно, чтобы пищевые отходы были недоступны для крыс и мышей и содержались в специальной таре. Мусор и отбросы из жилых и производственных помещений должны систематически удаляться. </w:t>
      </w:r>
      <w:r w:rsidR="00A723A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 xml:space="preserve">     </w:t>
      </w:r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Для примера: около одного контейнера кормится 60 крыс.</w:t>
      </w:r>
    </w:p>
    <w:p w:rsidR="00710E13" w:rsidRPr="00710E13" w:rsidRDefault="00710E13" w:rsidP="00A723A3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Обезвреживание отбросов и мусора осуществляется путем сжигания, компостирования, переработки в биотермических камерах, где это возможно, а также путем устройства и содержания свалок.</w:t>
      </w:r>
    </w:p>
    <w:p w:rsidR="00710E13" w:rsidRPr="00710E13" w:rsidRDefault="00710E13" w:rsidP="00710E13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 xml:space="preserve">Цель проведения санитарно-технических мероприятий - преградить доступ грызунам в различные здания: жилые дома, пищевые предприятия, складские помещения и др. Защита от грызунов предусматривает полное исключение </w:t>
      </w:r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lastRenderedPageBreak/>
        <w:t>возможности проникновения этих животных в определенные места окружающей среды.</w:t>
      </w:r>
    </w:p>
    <w:p w:rsidR="00710E13" w:rsidRPr="00710E13" w:rsidRDefault="00710E13" w:rsidP="00710E13">
      <w:pPr>
        <w:shd w:val="clear" w:color="auto" w:fill="F2F4F8"/>
        <w:spacing w:after="0" w:afterAutospacing="1" w:line="240" w:lineRule="auto"/>
        <w:jc w:val="both"/>
        <w:rPr>
          <w:rFonts w:ascii="Arial" w:eastAsia="Times New Roman" w:hAnsi="Arial" w:cs="Arial"/>
          <w:color w:val="06062D"/>
          <w:spacing w:val="-5"/>
          <w:sz w:val="24"/>
          <w:szCs w:val="24"/>
          <w:lang w:eastAsia="ru-RU"/>
        </w:rPr>
      </w:pPr>
      <w:r w:rsidRPr="00710E13">
        <w:rPr>
          <w:rFonts w:ascii="inherit" w:eastAsia="Times New Roman" w:hAnsi="inherit" w:cs="Arial"/>
          <w:color w:val="06062D"/>
          <w:spacing w:val="-5"/>
          <w:sz w:val="28"/>
          <w:szCs w:val="28"/>
          <w:lang w:eastAsia="ru-RU"/>
        </w:rPr>
        <w:t>Такая защита заключается просто в том, чтобы найти в помещениях все отверстия диаметром более 6 мм (это наименьшее отверстие, через которое может пролезть молодая мышь) и закрыть их подходящим непроницаемым для грызунов материалом. Технические мероприятия включают в себя обивку жестью дверей, заделку щелей, бетонирование и цементирование полов, облицовку стен кафелем, установку металлических сеток в окнах и других проемах, через которые могут проникать грызуны.</w:t>
      </w:r>
    </w:p>
    <w:p w:rsidR="00626954" w:rsidRPr="00A723A3" w:rsidRDefault="00A723A3" w:rsidP="00710E1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723A3">
        <w:rPr>
          <w:rFonts w:ascii="Times New Roman" w:hAnsi="Times New Roman" w:cs="Times New Roman"/>
          <w:color w:val="06062D"/>
          <w:sz w:val="28"/>
          <w:szCs w:val="28"/>
          <w:shd w:val="clear" w:color="auto" w:fill="F2F4F8"/>
        </w:rPr>
        <w:t>Сплошная систематическая дератизация - наиболее эффективная форма работ. Она приводит либо к полному освобождению объектов от грызунов, либо к стойкому снижению их численности до такой степени, когда грызуны уже не способствуют распространению инфекционных болезней.</w:t>
      </w:r>
      <w:r w:rsidRPr="00A723A3">
        <w:rPr>
          <w:rFonts w:ascii="Times New Roman" w:hAnsi="Times New Roman" w:cs="Times New Roman"/>
          <w:color w:val="06062D"/>
          <w:sz w:val="28"/>
          <w:szCs w:val="28"/>
        </w:rPr>
        <w:br/>
      </w:r>
      <w:r w:rsidRPr="00A723A3">
        <w:rPr>
          <w:rFonts w:ascii="Times New Roman" w:hAnsi="Times New Roman" w:cs="Times New Roman"/>
          <w:color w:val="06062D"/>
          <w:sz w:val="28"/>
          <w:szCs w:val="28"/>
        </w:rPr>
        <w:br/>
      </w:r>
      <w:bookmarkEnd w:id="0"/>
    </w:p>
    <w:sectPr w:rsidR="00626954" w:rsidRPr="00A7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C2"/>
    <w:rsid w:val="00626954"/>
    <w:rsid w:val="00710E13"/>
    <w:rsid w:val="009238C2"/>
    <w:rsid w:val="00A7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2025-04-17T10:00:00Z</dcterms:created>
  <dcterms:modified xsi:type="dcterms:W3CDTF">2025-04-17T10:06:00Z</dcterms:modified>
</cp:coreProperties>
</file>