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EE7" w:rsidRDefault="00B63F4B" w:rsidP="00204CDD">
      <w:pPr>
        <w:spacing w:after="300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Напоминание о правилах продажи табачных изделий</w:t>
      </w:r>
    </w:p>
    <w:p w:rsidR="00204CDD" w:rsidRDefault="00204CDD" w:rsidP="00204CDD">
      <w:pPr>
        <w:spacing w:after="300"/>
        <w:jc w:val="center"/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lang w:eastAsia="ru-RU"/>
        </w:rPr>
        <w:t>Уважаемые предприниматели!</w:t>
      </w:r>
    </w:p>
    <w:p w:rsidR="00204CDD" w:rsidRDefault="00204CDD" w:rsidP="00204CDD">
      <w:pPr>
        <w:spacing w:after="300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Напоминаем о правилах продажи табачных изделий в Российской Федерации.</w:t>
      </w:r>
    </w:p>
    <w:p w:rsidR="00EB4FE6" w:rsidRPr="00EB4FE6" w:rsidRDefault="00EB4FE6" w:rsidP="00EB4FE6">
      <w:pPr>
        <w:spacing w:after="3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 xml:space="preserve">С 1 июля 2019 года </w:t>
      </w:r>
      <w:proofErr w:type="gramStart"/>
      <w:r w:rsidRPr="00EB4FE6">
        <w:rPr>
          <w:rFonts w:ascii="Times New Roman" w:eastAsia="Times New Roman" w:hAnsi="Times New Roman" w:cs="Times New Roman"/>
          <w:lang w:eastAsia="ru-RU"/>
        </w:rPr>
        <w:t>все организации, занимающиеся реализацией табачной продукции обязаны</w:t>
      </w:r>
      <w:proofErr w:type="gramEnd"/>
      <w:r w:rsidRPr="00EB4FE6">
        <w:rPr>
          <w:rFonts w:ascii="Times New Roman" w:eastAsia="Times New Roman" w:hAnsi="Times New Roman" w:cs="Times New Roman"/>
          <w:lang w:eastAsia="ru-RU"/>
        </w:rPr>
        <w:t xml:space="preserve"> использовать онлайн-кассы. С этой же даты прекращен оборот немаркированной табачной продукции, в </w:t>
      </w:r>
      <w:proofErr w:type="gramStart"/>
      <w:r w:rsidRPr="00EB4FE6">
        <w:rPr>
          <w:rFonts w:ascii="Times New Roman" w:eastAsia="Times New Roman" w:hAnsi="Times New Roman" w:cs="Times New Roman"/>
          <w:lang w:eastAsia="ru-RU"/>
        </w:rPr>
        <w:t>связи</w:t>
      </w:r>
      <w:proofErr w:type="gramEnd"/>
      <w:r w:rsidRPr="00EB4FE6">
        <w:rPr>
          <w:rFonts w:ascii="Times New Roman" w:eastAsia="Times New Roman" w:hAnsi="Times New Roman" w:cs="Times New Roman"/>
          <w:lang w:eastAsia="ru-RU"/>
        </w:rPr>
        <w:t xml:space="preserve"> с чем с 1 марта 2019 года производители и продавцы табачных изделий должны были пройти регистрацию в системе цифровой маркировки «Честный знак».</w:t>
      </w:r>
    </w:p>
    <w:p w:rsidR="00EB4FE6" w:rsidRPr="00EB4FE6" w:rsidRDefault="00333C45" w:rsidP="00EB4FE6">
      <w:pPr>
        <w:spacing w:after="30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</w:t>
      </w:r>
      <w:r w:rsidR="00EB4FE6" w:rsidRPr="00EB4FE6">
        <w:rPr>
          <w:rFonts w:ascii="Times New Roman" w:eastAsia="Times New Roman" w:hAnsi="Times New Roman" w:cs="Times New Roman"/>
          <w:lang w:eastAsia="ru-RU"/>
        </w:rPr>
        <w:t>рограмма по введению цифр</w:t>
      </w:r>
      <w:r w:rsidR="007F0873">
        <w:rPr>
          <w:rFonts w:ascii="Times New Roman" w:eastAsia="Times New Roman" w:hAnsi="Times New Roman" w:cs="Times New Roman"/>
          <w:lang w:eastAsia="ru-RU"/>
        </w:rPr>
        <w:t xml:space="preserve">овой маркировки и переход на </w:t>
      </w:r>
      <w:proofErr w:type="spellStart"/>
      <w:r w:rsidR="007F0873">
        <w:rPr>
          <w:rFonts w:ascii="Times New Roman" w:eastAsia="Times New Roman" w:hAnsi="Times New Roman" w:cs="Times New Roman"/>
          <w:lang w:eastAsia="ru-RU"/>
        </w:rPr>
        <w:t>онлайн-</w:t>
      </w:r>
      <w:r w:rsidR="00EB4FE6" w:rsidRPr="00EB4FE6">
        <w:rPr>
          <w:rFonts w:ascii="Times New Roman" w:eastAsia="Times New Roman" w:hAnsi="Times New Roman" w:cs="Times New Roman"/>
          <w:lang w:eastAsia="ru-RU"/>
        </w:rPr>
        <w:t>кассы</w:t>
      </w:r>
      <w:proofErr w:type="spellEnd"/>
      <w:r w:rsidR="00EB4FE6" w:rsidRPr="00EB4FE6">
        <w:rPr>
          <w:rFonts w:ascii="Times New Roman" w:eastAsia="Times New Roman" w:hAnsi="Times New Roman" w:cs="Times New Roman"/>
          <w:lang w:eastAsia="ru-RU"/>
        </w:rPr>
        <w:t xml:space="preserve"> нацелена на защиту легального бизнеса и на защиту интересов потребителей.</w:t>
      </w:r>
    </w:p>
    <w:p w:rsidR="00EB4FE6" w:rsidRPr="00EB4FE6" w:rsidRDefault="00EB4FE6" w:rsidP="00EB4FE6">
      <w:pPr>
        <w:spacing w:after="3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За продажу немаркированной табачной продукции предусмотрена административная и уголовная ответственность.</w:t>
      </w:r>
    </w:p>
    <w:p w:rsidR="00EB4FE6" w:rsidRPr="00EB4FE6" w:rsidRDefault="00EB4FE6" w:rsidP="00EB4FE6">
      <w:pPr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 xml:space="preserve">За продажу </w:t>
      </w:r>
      <w:proofErr w:type="spellStart"/>
      <w:r w:rsidRPr="00EB4FE6">
        <w:rPr>
          <w:rFonts w:ascii="Times New Roman" w:eastAsia="Times New Roman" w:hAnsi="Times New Roman" w:cs="Times New Roman"/>
          <w:lang w:eastAsia="ru-RU"/>
        </w:rPr>
        <w:t>безакцизной</w:t>
      </w:r>
      <w:proofErr w:type="spellEnd"/>
      <w:r w:rsidRPr="00EB4FE6">
        <w:rPr>
          <w:rFonts w:ascii="Times New Roman" w:eastAsia="Times New Roman" w:hAnsi="Times New Roman" w:cs="Times New Roman"/>
          <w:lang w:eastAsia="ru-RU"/>
        </w:rPr>
        <w:t xml:space="preserve"> табачной продукции (ч.2 </w:t>
      </w:r>
      <w:hyperlink r:id="rId5" w:tgtFrame="_blank" w:tooltip="перейти к кодексу" w:history="1"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ст. 15</w:t>
        </w:r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.</w:t>
        </w:r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1</w:t>
        </w:r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2 КоАП РФ</w:t>
        </w:r>
      </w:hyperlink>
      <w:r w:rsidRPr="00EB4FE6">
        <w:rPr>
          <w:rFonts w:ascii="Times New Roman" w:eastAsia="Times New Roman" w:hAnsi="Times New Roman" w:cs="Times New Roman"/>
          <w:lang w:eastAsia="ru-RU"/>
        </w:rPr>
        <w:t>):</w:t>
      </w:r>
    </w:p>
    <w:p w:rsidR="00EB4FE6" w:rsidRPr="00EB4FE6" w:rsidRDefault="00EB4FE6" w:rsidP="00EB4FE6">
      <w:pPr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За оборот сигарет без акциза предусмотрены санкции (ч.4 </w:t>
      </w:r>
      <w:hyperlink r:id="rId6" w:tgtFrame="_blank" w:tooltip="перейти к кодексу" w:history="1"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ст. 15</w:t>
        </w:r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.</w:t>
        </w:r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12 КоАП РФ</w:t>
        </w:r>
      </w:hyperlink>
      <w:r w:rsidRPr="00EB4FE6">
        <w:rPr>
          <w:rFonts w:ascii="Times New Roman" w:eastAsia="Times New Roman" w:hAnsi="Times New Roman" w:cs="Times New Roman"/>
          <w:lang w:eastAsia="ru-RU"/>
        </w:rPr>
        <w:t>):</w:t>
      </w:r>
    </w:p>
    <w:p w:rsidR="00333C45" w:rsidRDefault="00333C45" w:rsidP="00EB4FE6">
      <w:pPr>
        <w:rPr>
          <w:rFonts w:ascii="Times New Roman" w:eastAsia="Times New Roman" w:hAnsi="Times New Roman" w:cs="Times New Roman"/>
          <w:lang w:eastAsia="ru-RU"/>
        </w:rPr>
      </w:pPr>
    </w:p>
    <w:p w:rsidR="00EB4FE6" w:rsidRPr="00EB4FE6" w:rsidRDefault="00EB4FE6" w:rsidP="00EB4FE6">
      <w:pPr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В соответствии со </w:t>
      </w:r>
      <w:hyperlink r:id="rId7" w:tgtFrame="_blank" w:tooltip="перейти к кодексу" w:history="1"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ст. 171.1</w:t>
        </w:r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 xml:space="preserve"> </w:t>
        </w:r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УК РФ</w:t>
        </w:r>
      </w:hyperlink>
      <w:r w:rsidRPr="00EB4FE6">
        <w:rPr>
          <w:rFonts w:ascii="Times New Roman" w:eastAsia="Times New Roman" w:hAnsi="Times New Roman" w:cs="Times New Roman"/>
          <w:lang w:eastAsia="ru-RU"/>
        </w:rPr>
        <w:t xml:space="preserve"> запрещен сбыт немаркированной табачной продукции, подлежащей обязательному акцизу. Законодательством предусмотрены следующие наказания за торговлю сигаретами без акциза в крупном и в особо </w:t>
      </w:r>
      <w:r w:rsidR="00333C45">
        <w:rPr>
          <w:rFonts w:ascii="Times New Roman" w:eastAsia="Times New Roman" w:hAnsi="Times New Roman" w:cs="Times New Roman"/>
          <w:lang w:eastAsia="ru-RU"/>
        </w:rPr>
        <w:t>крупном размере или группой лиц.</w:t>
      </w:r>
    </w:p>
    <w:p w:rsidR="00333C45" w:rsidRDefault="00333C45" w:rsidP="00EB4FE6">
      <w:pPr>
        <w:spacing w:after="300"/>
        <w:rPr>
          <w:rFonts w:ascii="Times New Roman" w:eastAsia="Times New Roman" w:hAnsi="Times New Roman" w:cs="Times New Roman"/>
          <w:lang w:eastAsia="ru-RU"/>
        </w:rPr>
      </w:pPr>
    </w:p>
    <w:p w:rsidR="00EB4FE6" w:rsidRPr="00EB4FE6" w:rsidRDefault="00EB4FE6" w:rsidP="00EB4FE6">
      <w:pPr>
        <w:spacing w:after="3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Налоговый орган в рамках межведомственного взаимодействия направляет такие данные в уполномоченные органы за осуществлением контроля в сфере продажи табака, для принятия правового решения.</w:t>
      </w:r>
    </w:p>
    <w:p w:rsidR="00EB4FE6" w:rsidRPr="00EB4FE6" w:rsidRDefault="00EB4FE6" w:rsidP="00EB4FE6">
      <w:pPr>
        <w:spacing w:after="3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Напомним, что при продаже табака также действуют определенные правила.</w:t>
      </w:r>
    </w:p>
    <w:p w:rsidR="00EB4FE6" w:rsidRPr="00EB4FE6" w:rsidRDefault="00EB4FE6" w:rsidP="00EB4FE6">
      <w:pPr>
        <w:spacing w:after="3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Продажа сигарет запрещена:</w:t>
      </w:r>
    </w:p>
    <w:p w:rsidR="00EB4FE6" w:rsidRPr="00EB4FE6" w:rsidRDefault="00EB4FE6" w:rsidP="00EB4FE6">
      <w:pPr>
        <w:numPr>
          <w:ilvl w:val="0"/>
          <w:numId w:val="4"/>
        </w:numPr>
        <w:spacing w:after="150"/>
        <w:ind w:left="6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вне магазинов и павильонов;</w:t>
      </w:r>
    </w:p>
    <w:p w:rsidR="00EB4FE6" w:rsidRPr="00EB4FE6" w:rsidRDefault="00EB4FE6" w:rsidP="00EB4FE6">
      <w:pPr>
        <w:numPr>
          <w:ilvl w:val="0"/>
          <w:numId w:val="4"/>
        </w:numPr>
        <w:spacing w:after="150"/>
        <w:ind w:left="6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ближе, чем в ста метрах от территории школ и детских садов;</w:t>
      </w:r>
    </w:p>
    <w:p w:rsidR="00EB4FE6" w:rsidRPr="00EB4FE6" w:rsidRDefault="007F0873" w:rsidP="00EB4FE6">
      <w:pPr>
        <w:numPr>
          <w:ilvl w:val="0"/>
          <w:numId w:val="4"/>
        </w:numPr>
        <w:spacing w:after="150"/>
        <w:ind w:left="60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в Домах культуры и Д</w:t>
      </w:r>
      <w:r w:rsidR="00EB4FE6" w:rsidRPr="00EB4FE6">
        <w:rPr>
          <w:rFonts w:ascii="Times New Roman" w:eastAsia="Times New Roman" w:hAnsi="Times New Roman" w:cs="Times New Roman"/>
          <w:lang w:eastAsia="ru-RU"/>
        </w:rPr>
        <w:t>ворцах молодежи, в спортивных залах и на стадионах;</w:t>
      </w:r>
    </w:p>
    <w:p w:rsidR="00EB4FE6" w:rsidRPr="00EB4FE6" w:rsidRDefault="00EB4FE6" w:rsidP="00EB4FE6">
      <w:pPr>
        <w:numPr>
          <w:ilvl w:val="0"/>
          <w:numId w:val="4"/>
        </w:numPr>
        <w:spacing w:after="150"/>
        <w:ind w:left="6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в больницах, поликлиниках, санаториях;</w:t>
      </w:r>
    </w:p>
    <w:p w:rsidR="00EB4FE6" w:rsidRPr="00EB4FE6" w:rsidRDefault="00EB4FE6" w:rsidP="00EB4FE6">
      <w:pPr>
        <w:numPr>
          <w:ilvl w:val="0"/>
          <w:numId w:val="4"/>
        </w:numPr>
        <w:spacing w:after="150"/>
        <w:ind w:left="6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в городском и пригородном транспорте, на вокзалах, в аэропортах, морских и речных портах, на станциях метро;</w:t>
      </w:r>
    </w:p>
    <w:p w:rsidR="00EB4FE6" w:rsidRPr="00EB4FE6" w:rsidRDefault="00EB4FE6" w:rsidP="00EB4FE6">
      <w:pPr>
        <w:numPr>
          <w:ilvl w:val="0"/>
          <w:numId w:val="4"/>
        </w:numPr>
        <w:spacing w:after="150"/>
        <w:ind w:left="6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в гостиницах и хостелах;</w:t>
      </w:r>
    </w:p>
    <w:p w:rsidR="00EB4FE6" w:rsidRPr="00EB4FE6" w:rsidRDefault="00EB4FE6" w:rsidP="00EB4FE6">
      <w:pPr>
        <w:numPr>
          <w:ilvl w:val="0"/>
          <w:numId w:val="4"/>
        </w:numPr>
        <w:spacing w:after="150"/>
        <w:ind w:left="6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в зданиях органов государственной власти.</w:t>
      </w:r>
    </w:p>
    <w:p w:rsidR="00EB4FE6" w:rsidRPr="00EB4FE6" w:rsidRDefault="00EB4FE6" w:rsidP="00EB4FE6">
      <w:pPr>
        <w:spacing w:after="3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Запрещено продавать сигареты со скидками и рекламой, поштучно, в упаковке с другим товаром, без нанесения маркировки и акцизных (специальных) марок, на открытой витрине, несовершеннолетним.</w:t>
      </w:r>
    </w:p>
    <w:p w:rsidR="00EB4FE6" w:rsidRPr="00EB4FE6" w:rsidRDefault="00EB4FE6" w:rsidP="00EB4FE6">
      <w:pPr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lastRenderedPageBreak/>
        <w:t>Витрина с табачными изделиями должна быть закрыта. Перечень с указанием наименования товара и цен должен быть оформлен на белом листе, черными буквами одинакового размера. Сортировка товарного запаса осуществляется в алфавитном порядке. В перечень нельзя добавлять изображения товарных знаков или фотографии сигаретных пачек (п. 5 ст. 19 </w:t>
      </w:r>
      <w:hyperlink r:id="rId8" w:tgtFrame="_blank" w:tooltip="перейти к документу" w:history="1"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Федерального</w:t>
        </w:r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 xml:space="preserve"> </w:t>
        </w:r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закона от 23.02.2013 № 15-ФЗ</w:t>
        </w:r>
      </w:hyperlink>
      <w:r w:rsidRPr="00EB4FE6">
        <w:rPr>
          <w:rFonts w:ascii="Times New Roman" w:eastAsia="Times New Roman" w:hAnsi="Times New Roman" w:cs="Times New Roman"/>
          <w:lang w:eastAsia="ru-RU"/>
        </w:rPr>
        <w:t xml:space="preserve"> «Об охране здоровья граждан от воздействия окружающего табачного дыма, последствий потребления табака или потребления </w:t>
      </w:r>
      <w:proofErr w:type="spellStart"/>
      <w:r w:rsidRPr="00EB4FE6">
        <w:rPr>
          <w:rFonts w:ascii="Times New Roman" w:eastAsia="Times New Roman" w:hAnsi="Times New Roman" w:cs="Times New Roman"/>
          <w:lang w:eastAsia="ru-RU"/>
        </w:rPr>
        <w:t>никотинсодержащей</w:t>
      </w:r>
      <w:proofErr w:type="spellEnd"/>
      <w:r w:rsidRPr="00EB4FE6">
        <w:rPr>
          <w:rFonts w:ascii="Times New Roman" w:eastAsia="Times New Roman" w:hAnsi="Times New Roman" w:cs="Times New Roman"/>
          <w:lang w:eastAsia="ru-RU"/>
        </w:rPr>
        <w:t xml:space="preserve"> продукции»).</w:t>
      </w:r>
    </w:p>
    <w:p w:rsidR="00EB4FE6" w:rsidRDefault="00EB4FE6" w:rsidP="00EB4FE6">
      <w:pPr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>За нарушение законодательства при продаже табачных изделий предусмотрены административные штрафы (</w:t>
      </w:r>
      <w:hyperlink r:id="rId9" w:tgtFrame="_blank" w:tooltip="перейти к кодексу" w:history="1"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 xml:space="preserve">ст. 14 КоАП </w:t>
        </w:r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Р</w:t>
        </w:r>
        <w:r w:rsidRPr="00EB4FE6">
          <w:rPr>
            <w:rFonts w:ascii="Times New Roman" w:eastAsia="Times New Roman" w:hAnsi="Times New Roman" w:cs="Times New Roman"/>
            <w:color w:val="0066B3"/>
            <w:lang w:eastAsia="ru-RU"/>
          </w:rPr>
          <w:t>Ф</w:t>
        </w:r>
      </w:hyperlink>
      <w:r w:rsidR="00333C45">
        <w:rPr>
          <w:rFonts w:ascii="Times New Roman" w:eastAsia="Times New Roman" w:hAnsi="Times New Roman" w:cs="Times New Roman"/>
          <w:lang w:eastAsia="ru-RU"/>
        </w:rPr>
        <w:t>).</w:t>
      </w:r>
    </w:p>
    <w:p w:rsidR="00333C45" w:rsidRPr="00EB4FE6" w:rsidRDefault="00333C45" w:rsidP="00EB4FE6">
      <w:pPr>
        <w:rPr>
          <w:rFonts w:ascii="Times New Roman" w:eastAsia="Times New Roman" w:hAnsi="Times New Roman" w:cs="Times New Roman"/>
          <w:lang w:eastAsia="ru-RU"/>
        </w:rPr>
      </w:pPr>
    </w:p>
    <w:p w:rsidR="00EB4FE6" w:rsidRPr="00EB4FE6" w:rsidRDefault="00EB4FE6" w:rsidP="00EB4FE6">
      <w:pPr>
        <w:spacing w:after="300"/>
        <w:rPr>
          <w:rFonts w:ascii="Times New Roman" w:eastAsia="Times New Roman" w:hAnsi="Times New Roman" w:cs="Times New Roman"/>
          <w:lang w:eastAsia="ru-RU"/>
        </w:rPr>
      </w:pPr>
      <w:r w:rsidRPr="00EB4FE6">
        <w:rPr>
          <w:rFonts w:ascii="Times New Roman" w:eastAsia="Times New Roman" w:hAnsi="Times New Roman" w:cs="Times New Roman"/>
          <w:lang w:eastAsia="ru-RU"/>
        </w:rPr>
        <w:t xml:space="preserve">Программа по введению цифровой маркировки и </w:t>
      </w:r>
      <w:proofErr w:type="spellStart"/>
      <w:r w:rsidRPr="00EB4FE6">
        <w:rPr>
          <w:rFonts w:ascii="Times New Roman" w:eastAsia="Times New Roman" w:hAnsi="Times New Roman" w:cs="Times New Roman"/>
          <w:lang w:eastAsia="ru-RU"/>
        </w:rPr>
        <w:t>он-лайн</w:t>
      </w:r>
      <w:proofErr w:type="spellEnd"/>
      <w:r w:rsidRPr="00EB4FE6">
        <w:rPr>
          <w:rFonts w:ascii="Times New Roman" w:eastAsia="Times New Roman" w:hAnsi="Times New Roman" w:cs="Times New Roman"/>
          <w:lang w:eastAsia="ru-RU"/>
        </w:rPr>
        <w:t xml:space="preserve"> касс эффективно борется с реализацией контрафактной продукции и контрабандой, защищает легальный бизнес и бренды добросовестного производителя и продавца табачной продукции, стоит на страже прав и законных интересов конечных потребителей.</w:t>
      </w:r>
    </w:p>
    <w:p w:rsidR="00210053" w:rsidRDefault="00CF11EA" w:rsidP="00EB4FE6">
      <w:hyperlink r:id="rId10" w:tgtFrame="_blank" w:tooltip="Мой Мир" w:history="1">
        <w:r w:rsidR="00EB4FE6" w:rsidRPr="00EB4FE6">
          <w:rPr>
            <w:rFonts w:ascii="Arial" w:eastAsia="Times New Roman" w:hAnsi="Arial" w:cs="Arial"/>
            <w:color w:val="0066B3"/>
            <w:sz w:val="21"/>
            <w:szCs w:val="21"/>
            <w:u w:val="single"/>
            <w:shd w:val="clear" w:color="auto" w:fill="226EB7"/>
            <w:lang w:eastAsia="ru-RU"/>
          </w:rPr>
          <w:br/>
        </w:r>
      </w:hyperlink>
    </w:p>
    <w:sectPr w:rsidR="00210053" w:rsidSect="00CF11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B500F5"/>
    <w:multiLevelType w:val="multilevel"/>
    <w:tmpl w:val="B67C4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DE64E8C"/>
    <w:multiLevelType w:val="multilevel"/>
    <w:tmpl w:val="2040B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A2D6591"/>
    <w:multiLevelType w:val="multilevel"/>
    <w:tmpl w:val="931C0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51512BE"/>
    <w:multiLevelType w:val="multilevel"/>
    <w:tmpl w:val="707E3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7F43D9A"/>
    <w:multiLevelType w:val="multilevel"/>
    <w:tmpl w:val="E1448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C50662"/>
    <w:rsid w:val="00022EE7"/>
    <w:rsid w:val="0012278C"/>
    <w:rsid w:val="00204CDD"/>
    <w:rsid w:val="00210053"/>
    <w:rsid w:val="00333C45"/>
    <w:rsid w:val="007F0873"/>
    <w:rsid w:val="00B63F4B"/>
    <w:rsid w:val="00BB3244"/>
    <w:rsid w:val="00C50662"/>
    <w:rsid w:val="00CF11EA"/>
    <w:rsid w:val="00EB4FE6"/>
    <w:rsid w:val="00FD71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F11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EB4FE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Hyperlink"/>
    <w:basedOn w:val="a0"/>
    <w:uiPriority w:val="99"/>
    <w:semiHidden/>
    <w:unhideWhenUsed/>
    <w:rsid w:val="00EB4FE6"/>
    <w:rPr>
      <w:color w:val="0000FF"/>
      <w:u w:val="single"/>
    </w:rPr>
  </w:style>
  <w:style w:type="character" w:customStyle="1" w:styleId="b-share-btnwrap">
    <w:name w:val="b-share-btn__wrap"/>
    <w:basedOn w:val="a0"/>
    <w:rsid w:val="00EB4FE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EB4FE6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Hyperlink"/>
    <w:basedOn w:val="a0"/>
    <w:uiPriority w:val="99"/>
    <w:semiHidden/>
    <w:unhideWhenUsed/>
    <w:rsid w:val="00EB4FE6"/>
    <w:rPr>
      <w:color w:val="0000FF"/>
      <w:u w:val="single"/>
    </w:rPr>
  </w:style>
  <w:style w:type="character" w:customStyle="1" w:styleId="b-share-btnwrap">
    <w:name w:val="b-share-btn__wrap"/>
    <w:basedOn w:val="a0"/>
    <w:rsid w:val="00EB4FE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062842">
          <w:marLeft w:val="0"/>
          <w:marRight w:val="0"/>
          <w:marTop w:val="0"/>
          <w:marBottom w:val="0"/>
          <w:divBdr>
            <w:top w:val="single" w:sz="6" w:space="15" w:color="CADDF2"/>
            <w:left w:val="none" w:sz="0" w:space="0" w:color="auto"/>
            <w:bottom w:val="single" w:sz="6" w:space="15" w:color="CADDF2"/>
            <w:right w:val="none" w:sz="0" w:space="0" w:color="auto"/>
          </w:divBdr>
          <w:divsChild>
            <w:div w:id="626207580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42515/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10699/0abcfeb2817c95237e7ab7ae330a7a2a79eefe54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34661/97d69db80cd0e0fb3d1d66c51bb3a4218f3cff7f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onsultant.ru/document/cons_doc_LAW_34661/97d69db80cd0e0fb3d1d66c51bb3a4218f3cff7f/" TargetMode="External"/><Relationship Id="rId10" Type="http://schemas.openxmlformats.org/officeDocument/2006/relationships/hyperlink" Target="https://share.yandex.net/go.xml?service=moimir&amp;url=https%3A%2F%2Fwww.nalog.gov.ru%2Frn03%2Fnews%2Factivities_fts%2F11408435%2F&amp;title=%D0%9F%D1%80%D0%B8%D0%BC%D0%B5%D0%BD%D0%B5%D0%BD%D0%B8%D0%B5%20%D0%9A%D0%9A%D0%A2%20%D0%BF%D1%80%D0%B8%20%D0%BF%D1%80%D0%BE%D0%B4%D0%B0%D0%B6%D0%B5%20%D1%82%D0%B0%D0%B1%D0%B0%D1%87%D0%BD%D1%8B%D1%85%20%D0%B8%D0%B7%D0%B4%D0%B5%D0%BB%D0%B8%D0%B9%20%7C%20%D0%A4%D0%9D%D0%A1%20%D0%A0%D0%BE%D1%81%D1%81%D0%B8%D0%B8%20%7C%2003%20%D0%A0%D0%B5%D1%81%D0%BF%D1%83%D0%B1%D0%BB%D0%B8%D0%BA%D0%B0%20%D0%91%D1%83%D1%80%D1%8F%D1%82%D0%B8%D1%8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34661/0ae5f877871ee503898135223e9e80e2d0532ef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627</Words>
  <Characters>3577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7</dc:creator>
  <cp:keywords/>
  <dc:description/>
  <cp:lastModifiedBy>landkraft</cp:lastModifiedBy>
  <cp:revision>7</cp:revision>
  <cp:lastPrinted>2022-05-17T05:52:00Z</cp:lastPrinted>
  <dcterms:created xsi:type="dcterms:W3CDTF">2022-05-16T09:18:00Z</dcterms:created>
  <dcterms:modified xsi:type="dcterms:W3CDTF">2022-05-19T03:35:00Z</dcterms:modified>
</cp:coreProperties>
</file>