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81493" w14:textId="77777777" w:rsidR="00492646" w:rsidRPr="00492646" w:rsidRDefault="00492646" w:rsidP="00492646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  <w14:ligatures w14:val="none"/>
        </w:rPr>
      </w:pPr>
      <w:r w:rsidRPr="00492646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  <w14:ligatures w14:val="none"/>
        </w:rPr>
        <w:t>Фонд микрофинансирования НСО сообщает о новых ставках</w:t>
      </w:r>
    </w:p>
    <w:p w14:paraId="311A1E59" w14:textId="77777777" w:rsidR="00492646" w:rsidRPr="00492646" w:rsidRDefault="00492646" w:rsidP="00492646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kern w:val="0"/>
          <w:sz w:val="30"/>
          <w:szCs w:val="30"/>
          <w:lang w:eastAsia="ru-RU"/>
          <w14:ligatures w14:val="none"/>
        </w:rPr>
      </w:pPr>
      <w:r w:rsidRPr="00492646">
        <w:rPr>
          <w:rFonts w:ascii="Inter" w:eastAsia="Times New Roman" w:hAnsi="Inter" w:cs="Times New Roman"/>
          <w:noProof/>
          <w:color w:val="101010"/>
          <w:kern w:val="0"/>
          <w:sz w:val="30"/>
          <w:szCs w:val="30"/>
          <w:lang w:eastAsia="ru-RU"/>
          <w14:ligatures w14:val="none"/>
        </w:rPr>
        <w:drawing>
          <wp:inline distT="0" distB="0" distL="0" distR="0" wp14:anchorId="0F4DEC04" wp14:editId="3B63FD3E">
            <wp:extent cx="7277100" cy="6791325"/>
            <wp:effectExtent l="0" t="0" r="0" b="9525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2796C" w14:textId="77777777" w:rsidR="00492646" w:rsidRPr="00492646" w:rsidRDefault="00492646" w:rsidP="00492646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646">
        <w:rPr>
          <w:lang w:eastAsia="ru-RU"/>
        </w:rPr>
        <w:t>12 сентября 2025 года Банк России снизил ключевую ставку до 17% годовых.</w:t>
      </w:r>
      <w:r w:rsidRPr="00492646">
        <w:rPr>
          <w:lang w:eastAsia="ru-RU"/>
        </w:rPr>
        <w:br/>
        <w:t xml:space="preserve">В этой связи МКК Фонд микрофинансирования НСО извещает о том, </w:t>
      </w:r>
      <w:r w:rsidRPr="00492646">
        <w:rPr>
          <w:rFonts w:ascii="Times New Roman" w:hAnsi="Times New Roman" w:cs="Times New Roman"/>
          <w:sz w:val="28"/>
          <w:szCs w:val="28"/>
          <w:lang w:eastAsia="ru-RU"/>
        </w:rPr>
        <w:t>что с 15.09.2025 года ставки по вновь выдаваемым займам меняются.</w:t>
      </w:r>
    </w:p>
    <w:p w14:paraId="0ECE829E" w14:textId="2E19A6D8" w:rsidR="00492646" w:rsidRPr="00492646" w:rsidRDefault="00492646" w:rsidP="00492646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492646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Ставка по займам для приоритетных групп предпринимателей:</w:t>
      </w:r>
      <w:r w:rsidRPr="00492646">
        <w:rPr>
          <w:rFonts w:ascii="Times New Roman" w:hAnsi="Times New Roman" w:cs="Times New Roman"/>
          <w:sz w:val="28"/>
          <w:szCs w:val="28"/>
          <w:lang w:eastAsia="ru-RU"/>
        </w:rPr>
        <w:br/>
        <w:t>- при наличии залога 8,5%</w:t>
      </w:r>
      <w:r w:rsidRPr="00492646">
        <w:rPr>
          <w:rFonts w:ascii="Times New Roman" w:hAnsi="Times New Roman" w:cs="Times New Roman"/>
          <w:sz w:val="28"/>
          <w:szCs w:val="28"/>
          <w:lang w:eastAsia="ru-RU"/>
        </w:rPr>
        <w:br/>
        <w:t>- при отсутствии залога 12%</w:t>
      </w:r>
    </w:p>
    <w:p w14:paraId="23759329" w14:textId="77777777" w:rsidR="00492646" w:rsidRPr="00492646" w:rsidRDefault="00492646" w:rsidP="00492646">
      <w:pPr>
        <w:pStyle w:val="ac"/>
        <w:rPr>
          <w:rFonts w:ascii="Times New Roman" w:hAnsi="Times New Roman" w:cs="Times New Roman"/>
          <w:sz w:val="28"/>
          <w:szCs w:val="28"/>
          <w:lang w:eastAsia="ru-RU"/>
        </w:rPr>
      </w:pPr>
      <w:r w:rsidRPr="00492646">
        <w:rPr>
          <w:rFonts w:ascii="Times New Roman" w:hAnsi="Times New Roman" w:cs="Times New Roman"/>
          <w:sz w:val="28"/>
          <w:szCs w:val="28"/>
          <w:u w:val="single"/>
          <w:lang w:eastAsia="ru-RU"/>
        </w:rPr>
        <w:t>Ставка по займам для предпринимателей, не входящих в приоритетные группы:</w:t>
      </w:r>
      <w:r w:rsidRPr="00492646">
        <w:rPr>
          <w:rFonts w:ascii="Times New Roman" w:hAnsi="Times New Roman" w:cs="Times New Roman"/>
          <w:sz w:val="28"/>
          <w:szCs w:val="28"/>
          <w:lang w:eastAsia="ru-RU"/>
        </w:rPr>
        <w:br/>
        <w:t>- при наличии залога 15%</w:t>
      </w:r>
      <w:r w:rsidRPr="00492646">
        <w:rPr>
          <w:rFonts w:ascii="Times New Roman" w:hAnsi="Times New Roman" w:cs="Times New Roman"/>
          <w:sz w:val="28"/>
          <w:szCs w:val="28"/>
          <w:lang w:eastAsia="ru-RU"/>
        </w:rPr>
        <w:br/>
        <w:t>- при отсутствии залога 17%</w:t>
      </w:r>
    </w:p>
    <w:p w14:paraId="709B425D" w14:textId="77777777" w:rsidR="00492646" w:rsidRPr="00492646" w:rsidRDefault="00492646" w:rsidP="00492646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2646">
        <w:rPr>
          <w:rFonts w:ascii="Times New Roman" w:hAnsi="Times New Roman" w:cs="Times New Roman"/>
          <w:sz w:val="28"/>
          <w:szCs w:val="28"/>
          <w:lang w:eastAsia="ru-RU"/>
        </w:rPr>
        <w:t>Оформить заявку на заем можно на сайте Фонда: </w:t>
      </w:r>
      <w:hyperlink r:id="rId5" w:history="1">
        <w:r w:rsidRPr="00492646">
          <w:rPr>
            <w:rFonts w:ascii="Times New Roman" w:hAnsi="Times New Roman" w:cs="Times New Roman"/>
            <w:color w:val="CD8CF7"/>
            <w:sz w:val="28"/>
            <w:szCs w:val="28"/>
            <w:u w:val="single"/>
            <w:lang w:eastAsia="ru-RU"/>
          </w:rPr>
          <w:t>www.microfund.ru</w:t>
        </w:r>
      </w:hyperlink>
      <w:r w:rsidRPr="00492646">
        <w:rPr>
          <w:rFonts w:ascii="Times New Roman" w:hAnsi="Times New Roman" w:cs="Times New Roman"/>
          <w:sz w:val="28"/>
          <w:szCs w:val="28"/>
          <w:lang w:eastAsia="ru-RU"/>
        </w:rPr>
        <w:br/>
        <w:t>Консультации по телефонам: 8-800-600-34-07, 8-383-209-13-33.</w:t>
      </w:r>
      <w:r w:rsidRPr="00492646">
        <w:rPr>
          <w:rFonts w:ascii="Times New Roman" w:hAnsi="Times New Roman" w:cs="Times New Roman"/>
          <w:sz w:val="28"/>
          <w:szCs w:val="28"/>
          <w:lang w:eastAsia="ru-RU"/>
        </w:rPr>
        <w:br/>
        <w:t>МКК Фонд микрофинансирования НСО</w:t>
      </w:r>
      <w:r w:rsidRPr="00492646">
        <w:rPr>
          <w:rFonts w:ascii="Times New Roman" w:hAnsi="Times New Roman" w:cs="Times New Roman"/>
          <w:sz w:val="28"/>
          <w:szCs w:val="28"/>
          <w:lang w:eastAsia="ru-RU"/>
        </w:rPr>
        <w:br/>
        <w:t>г. Новосибирск, ул. Сибревкома, 9, ЖК «Флотилия», </w:t>
      </w:r>
      <w:r w:rsidRPr="00492646">
        <w:rPr>
          <w:rFonts w:ascii="Times New Roman" w:hAnsi="Times New Roman" w:cs="Times New Roman"/>
          <w:sz w:val="28"/>
          <w:szCs w:val="28"/>
          <w:lang w:eastAsia="ru-RU"/>
        </w:rPr>
        <w:br/>
        <w:t>Центр Мой Бизнес, 2 этаж</w:t>
      </w:r>
      <w:r w:rsidRPr="00492646">
        <w:rPr>
          <w:rFonts w:ascii="Times New Roman" w:hAnsi="Times New Roman" w:cs="Times New Roman"/>
          <w:sz w:val="28"/>
          <w:szCs w:val="28"/>
          <w:lang w:eastAsia="ru-RU"/>
        </w:rPr>
        <w:br/>
        <w:t>соцсети:</w:t>
      </w:r>
      <w:hyperlink r:id="rId6" w:history="1">
        <w:r w:rsidRPr="00492646">
          <w:rPr>
            <w:rFonts w:ascii="Times New Roman" w:hAnsi="Times New Roman" w:cs="Times New Roman"/>
            <w:color w:val="CD8CF7"/>
            <w:sz w:val="28"/>
            <w:szCs w:val="28"/>
            <w:u w:val="single"/>
            <w:lang w:eastAsia="ru-RU"/>
          </w:rPr>
          <w:t>t.me/microfond54</w:t>
        </w:r>
      </w:hyperlink>
      <w:r w:rsidRPr="00492646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7" w:history="1">
        <w:r w:rsidRPr="00492646">
          <w:rPr>
            <w:rFonts w:ascii="Times New Roman" w:hAnsi="Times New Roman" w:cs="Times New Roman"/>
            <w:color w:val="CD8CF7"/>
            <w:sz w:val="28"/>
            <w:szCs w:val="28"/>
            <w:u w:val="single"/>
            <w:lang w:eastAsia="ru-RU"/>
          </w:rPr>
          <w:t>vk.com/microfond54</w:t>
        </w:r>
      </w:hyperlink>
      <w:r w:rsidRPr="00492646">
        <w:rPr>
          <w:rFonts w:ascii="Times New Roman" w:hAnsi="Times New Roman" w:cs="Times New Roman"/>
          <w:sz w:val="28"/>
          <w:szCs w:val="28"/>
          <w:lang w:eastAsia="ru-RU"/>
        </w:rPr>
        <w:t>, </w:t>
      </w:r>
      <w:hyperlink r:id="rId8" w:history="1">
        <w:r w:rsidRPr="00492646">
          <w:rPr>
            <w:rFonts w:ascii="Times New Roman" w:hAnsi="Times New Roman" w:cs="Times New Roman"/>
            <w:color w:val="CD8CF7"/>
            <w:sz w:val="28"/>
            <w:szCs w:val="28"/>
            <w:u w:val="single"/>
            <w:lang w:eastAsia="ru-RU"/>
          </w:rPr>
          <w:t>ok.ru/group/68864448593967</w:t>
        </w:r>
      </w:hyperlink>
      <w:r w:rsidRPr="0049264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492646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</w:p>
    <w:p w14:paraId="2E403EAF" w14:textId="77777777" w:rsidR="00821305" w:rsidRDefault="00821305"/>
    <w:sectPr w:rsidR="00821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C1"/>
    <w:rsid w:val="00111B3F"/>
    <w:rsid w:val="00492646"/>
    <w:rsid w:val="00821305"/>
    <w:rsid w:val="00B043C1"/>
    <w:rsid w:val="00D836A1"/>
    <w:rsid w:val="00E6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8C426"/>
  <w15:chartTrackingRefBased/>
  <w15:docId w15:val="{738E66F3-5ED2-4A34-A792-2285C9F9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43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3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3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3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3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3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3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3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3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4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43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43C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43C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43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43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43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43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43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04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3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04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043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043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043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043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04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043C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043C1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4926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karasuk.nso.ru/news/ok.ru/group/688644485939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m-karasuk.nso.ru/news/vk.com/microfond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m-karasuk.nso.ru/news/t.me/microfond54" TargetMode="External"/><Relationship Id="rId5" Type="http://schemas.openxmlformats.org/officeDocument/2006/relationships/hyperlink" Target="http://www.microfund.ru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2025-09-17T09:02:00Z</dcterms:created>
  <dcterms:modified xsi:type="dcterms:W3CDTF">2025-09-17T09:03:00Z</dcterms:modified>
</cp:coreProperties>
</file>