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E48" w:rsidRDefault="00EF5E48" w:rsidP="00EF5E48">
      <w:pPr>
        <w:shd w:val="clear" w:color="auto" w:fill="FFFFFF"/>
        <w:spacing w:after="0" w:line="600" w:lineRule="atLeast"/>
        <w:outlineLvl w:val="2"/>
        <w:rPr>
          <w:rFonts w:ascii="Arial" w:eastAsia="Times New Roman" w:hAnsi="Arial" w:cs="Arial"/>
          <w:b/>
          <w:bCs/>
          <w:color w:val="623B2A"/>
          <w:spacing w:val="1"/>
          <w:sz w:val="40"/>
          <w:szCs w:val="40"/>
          <w:lang w:eastAsia="ru-RU"/>
        </w:rPr>
      </w:pPr>
      <w:bookmarkStart w:id="0" w:name="_GoBack"/>
      <w:r w:rsidRPr="00EF5E48">
        <w:rPr>
          <w:rFonts w:ascii="Arial" w:eastAsia="Times New Roman" w:hAnsi="Arial" w:cs="Arial"/>
          <w:b/>
          <w:bCs/>
          <w:color w:val="623B2A"/>
          <w:spacing w:val="1"/>
          <w:sz w:val="40"/>
          <w:szCs w:val="40"/>
          <w:lang w:eastAsia="ru-RU"/>
        </w:rPr>
        <w:t xml:space="preserve">В малом и среднем бизнесе </w:t>
      </w:r>
    </w:p>
    <w:p w:rsidR="00EF5E48" w:rsidRPr="00EF5E48" w:rsidRDefault="00EF5E48" w:rsidP="00EF5E48">
      <w:pPr>
        <w:shd w:val="clear" w:color="auto" w:fill="FFFFFF"/>
        <w:spacing w:after="0" w:line="600" w:lineRule="atLeast"/>
        <w:outlineLvl w:val="2"/>
        <w:rPr>
          <w:rFonts w:ascii="Arial" w:eastAsia="Times New Roman" w:hAnsi="Arial" w:cs="Arial"/>
          <w:b/>
          <w:bCs/>
          <w:color w:val="623B2A"/>
          <w:spacing w:val="1"/>
          <w:sz w:val="40"/>
          <w:szCs w:val="40"/>
          <w:lang w:eastAsia="ru-RU"/>
        </w:rPr>
      </w:pPr>
      <w:proofErr w:type="gramStart"/>
      <w:r w:rsidRPr="00EF5E48">
        <w:rPr>
          <w:rFonts w:ascii="Arial" w:eastAsia="Times New Roman" w:hAnsi="Arial" w:cs="Arial"/>
          <w:b/>
          <w:bCs/>
          <w:color w:val="623B2A"/>
          <w:spacing w:val="1"/>
          <w:sz w:val="40"/>
          <w:szCs w:val="40"/>
          <w:lang w:eastAsia="ru-RU"/>
        </w:rPr>
        <w:t>заняты</w:t>
      </w:r>
      <w:proofErr w:type="gramEnd"/>
      <w:r w:rsidRPr="00EF5E48">
        <w:rPr>
          <w:rFonts w:ascii="Arial" w:eastAsia="Times New Roman" w:hAnsi="Arial" w:cs="Arial"/>
          <w:b/>
          <w:bCs/>
          <w:color w:val="623B2A"/>
          <w:spacing w:val="1"/>
          <w:sz w:val="40"/>
          <w:szCs w:val="40"/>
          <w:lang w:eastAsia="ru-RU"/>
        </w:rPr>
        <w:t xml:space="preserve"> уже 29,5 млн. россиян</w:t>
      </w:r>
    </w:p>
    <w:bookmarkEnd w:id="0"/>
    <w:p w:rsidR="00EF5E48" w:rsidRDefault="00EF5E48" w:rsidP="00EF5E48">
      <w:pPr>
        <w:shd w:val="clear" w:color="auto" w:fill="FFFFFF"/>
        <w:spacing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EF5E48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</w:r>
      <w:r w:rsidRPr="00EF5E48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</w:r>
      <w:r w:rsidRPr="00EF5E48">
        <w:rPr>
          <w:rFonts w:ascii="Arial" w:eastAsia="Times New Roman" w:hAnsi="Arial" w:cs="Arial"/>
          <w:color w:val="212529"/>
          <w:sz w:val="40"/>
          <w:szCs w:val="40"/>
          <w:lang w:eastAsia="ru-RU"/>
        </w:rPr>
        <w:t>МКК Фонд микрофинансирования НСО</w:t>
      </w:r>
      <w:r w:rsidRPr="00EF5E4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, как исполнитель национального проекта «Малое и среднее предпринимательство» и государственной программы Новосибирской области «Развитие субъектов малого и среднего предпринимательства в Новосибирской области», с 2010 года осуществляет выдачу </w:t>
      </w:r>
      <w:proofErr w:type="spellStart"/>
      <w:r w:rsidRPr="00EF5E4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микрозаймов</w:t>
      </w:r>
      <w:proofErr w:type="spellEnd"/>
      <w:r w:rsidRPr="00EF5E4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субъектам малого и среднего предпринимательства. </w:t>
      </w:r>
    </w:p>
    <w:p w:rsidR="00EF5E48" w:rsidRDefault="00EF5E48" w:rsidP="00EF5E48">
      <w:pPr>
        <w:shd w:val="clear" w:color="auto" w:fill="FFFFFF"/>
        <w:spacing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EF5E4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За это время Фондом было профинансировано более </w:t>
      </w:r>
      <w:r w:rsidRPr="00EF5E48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5 тыс. </w:t>
      </w:r>
      <w:r w:rsidRPr="00EF5E4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предпринимателей на сумму </w:t>
      </w:r>
      <w:r w:rsidRPr="00EF5E48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8,2 млрд.</w:t>
      </w:r>
      <w:r w:rsidRPr="00EF5E4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рублей.</w:t>
      </w:r>
    </w:p>
    <w:p w:rsidR="00EF5E48" w:rsidRPr="00EF5E48" w:rsidRDefault="00EF5E48" w:rsidP="00EF5E48">
      <w:pPr>
        <w:shd w:val="clear" w:color="auto" w:fill="FFFFFF"/>
        <w:spacing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 </w:t>
      </w:r>
      <w:r w:rsidRPr="00EF5E4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Для развития и поддержки малого и среднего предпринимательства Новосибирской области Фондом утверждены приоритетные направления бизнеса, увеличена максимальная сумма займа, разработаны ставки по займам с учётом категорий предпринимателей.</w:t>
      </w:r>
      <w:r w:rsidRPr="00EF5E48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</w:r>
      <w:r w:rsidRPr="00EF5E48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  <w:t>Ждем ваши заявки на сайте Фонда: </w:t>
      </w:r>
      <w:hyperlink r:id="rId5" w:history="1">
        <w:r w:rsidRPr="00EF5E48">
          <w:rPr>
            <w:rFonts w:ascii="Arial" w:eastAsia="Times New Roman" w:hAnsi="Arial" w:cs="Arial"/>
            <w:color w:val="007BFF"/>
            <w:sz w:val="24"/>
            <w:szCs w:val="24"/>
            <w:u w:val="single"/>
            <w:lang w:eastAsia="ru-RU"/>
          </w:rPr>
          <w:t>https://www.microfund.ru</w:t>
        </w:r>
      </w:hyperlink>
      <w:r w:rsidRPr="00EF5E48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</w:r>
      <w:r w:rsidRPr="00EF5E48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  <w:t>Консультации можно получить по телефонам: 8-800-600-34-07, 8-383-209-13-33.</w:t>
      </w:r>
    </w:p>
    <w:p w:rsidR="00382A61" w:rsidRDefault="00382A61"/>
    <w:sectPr w:rsidR="00382A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2EB"/>
    <w:rsid w:val="00382A61"/>
    <w:rsid w:val="00A302EB"/>
    <w:rsid w:val="00EF5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5E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5E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5E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5E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1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12460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85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icrofund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2025-05-07T03:54:00Z</dcterms:created>
  <dcterms:modified xsi:type="dcterms:W3CDTF">2025-05-07T03:54:00Z</dcterms:modified>
</cp:coreProperties>
</file>