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8B" w:rsidRPr="006A018B" w:rsidRDefault="00FB1578" w:rsidP="006A018B">
      <w:pPr>
        <w:pStyle w:val="3"/>
        <w:shd w:val="clear" w:color="auto" w:fill="FFFFFF"/>
        <w:spacing w:before="0" w:after="600" w:line="600" w:lineRule="atLeast"/>
        <w:rPr>
          <w:rFonts w:ascii="Arial" w:eastAsia="Times New Roman" w:hAnsi="Arial" w:cs="Arial"/>
          <w:color w:val="623B2A"/>
          <w:spacing w:val="1"/>
          <w:sz w:val="36"/>
          <w:szCs w:val="36"/>
          <w:lang w:eastAsia="ru-RU"/>
        </w:rPr>
      </w:pPr>
      <w:r w:rsidRPr="0026290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A018B" w:rsidRPr="006A018B">
        <w:rPr>
          <w:rFonts w:ascii="Arial" w:eastAsia="Times New Roman" w:hAnsi="Arial" w:cs="Arial"/>
          <w:color w:val="623B2A"/>
          <w:spacing w:val="1"/>
          <w:sz w:val="36"/>
          <w:szCs w:val="36"/>
          <w:lang w:eastAsia="ru-RU"/>
        </w:rPr>
        <w:t>Новые ставки Фонда по займам</w:t>
      </w:r>
    </w:p>
    <w:p w:rsidR="006A018B" w:rsidRPr="006A018B" w:rsidRDefault="006A018B" w:rsidP="006A0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A018B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70D3D527" wp14:editId="09A53122">
            <wp:extent cx="3433445" cy="2061845"/>
            <wp:effectExtent l="0" t="0" r="0" b="0"/>
            <wp:docPr id="1" name="Рисунок 1" descr="Новые ставки Фонда по займ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е ставки Фонда по займа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90A" w:rsidRPr="0026290A" w:rsidRDefault="006A018B" w:rsidP="006A018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018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Уважаемые предприниматели!</w:t>
      </w:r>
      <w:r w:rsidRPr="006A018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6A018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В течени</w:t>
      </w:r>
      <w:proofErr w:type="gramStart"/>
      <w:r w:rsidRPr="006A018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proofErr w:type="gramEnd"/>
      <w:r w:rsidRPr="006A018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всего 2024 года процентные ставки Фонда оставались неизменными и держались на уровне 12% годовых, несмотря на то, что ключевая ставка Банка России повышалась 3 раза, с 16 до 21% годовых.</w:t>
      </w:r>
      <w:r w:rsidRPr="006A018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6A018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С начала 2025 года, в связи с ростом цен поставщиков услуг, для обеспечения работы Фонда с соблюдением поставленных перед ним задач, а также, для покрытия возникающих рисков, Фонд пересмотрел ставки по вновь выдаваемым займам.</w:t>
      </w:r>
      <w:r w:rsidRPr="006A018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6A018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6A018B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С 03.02.2025г. ставки Фонда будут выглядеть следующим образом:</w:t>
      </w:r>
      <w:r w:rsidRPr="006A018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6A018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6A018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- базовая ставка - 16% годовых;</w:t>
      </w:r>
      <w:r w:rsidRPr="006A018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6A018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- ставка для предпринимателей из приоритетных отраслей экономики - 10% годовых;</w:t>
      </w:r>
      <w:r w:rsidRPr="006A018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6A018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- ставка для социальных предпринимателей и субъектов МСП из </w:t>
      </w:r>
      <w:proofErr w:type="spellStart"/>
      <w:r w:rsidRPr="006A018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</w:t>
      </w:r>
      <w:proofErr w:type="gramStart"/>
      <w:r w:rsidRPr="006A018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.Л</w:t>
      </w:r>
      <w:proofErr w:type="gramEnd"/>
      <w:r w:rsidRPr="006A018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инёво</w:t>
      </w:r>
      <w:proofErr w:type="spellEnd"/>
      <w:r w:rsidRPr="006A018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и </w:t>
      </w:r>
      <w:proofErr w:type="spellStart"/>
      <w:r w:rsidRPr="006A018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п.Горный</w:t>
      </w:r>
      <w:proofErr w:type="spellEnd"/>
      <w:r w:rsidRPr="006A018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(моногорода) - 8% годовых.</w:t>
      </w:r>
      <w:r w:rsidRPr="006A018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6A018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Отдельно обращаем ваше внимание на то, что в 2025 году Фонд расширил перечень предпринимателей из приоритетных отраслей экономики. В результате чего, количество </w:t>
      </w:r>
      <w:proofErr w:type="gramStart"/>
      <w:r w:rsidRPr="006A018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займов, выдаваемых Фондом данной категории заемщиков достигло</w:t>
      </w:r>
      <w:proofErr w:type="gramEnd"/>
      <w:r w:rsidRPr="006A018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80% от общего количества займов.</w:t>
      </w:r>
      <w:r w:rsidRPr="006A018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6A018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Таким образом, 80% займов Фонда выдается по ставке, значительно ниже базовой.</w:t>
      </w:r>
      <w:r w:rsidRPr="006A018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6A018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Ждем ваши заявки на сайте Фонда: </w:t>
      </w:r>
      <w:hyperlink r:id="rId6" w:history="1">
        <w:r w:rsidRPr="006A018B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https://www.microfund.ru</w:t>
        </w:r>
      </w:hyperlink>
      <w:r w:rsidRPr="006A018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6A018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Консультации можно получить по телефонам: 8-800-600-34-07, 8-383-209-13-33.</w:t>
      </w:r>
      <w:r w:rsidRPr="006A018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6A018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Следите за нашими новостями в </w:t>
      </w:r>
      <w:proofErr w:type="spellStart"/>
      <w:r w:rsidRPr="006A018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соцсетях</w:t>
      </w:r>
      <w:proofErr w:type="spellEnd"/>
      <w:r w:rsidRPr="006A018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  <w:r w:rsidRPr="006A018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hyperlink r:id="rId7" w:history="1">
        <w:r w:rsidRPr="006A018B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https://t.me/microfond54</w:t>
        </w:r>
      </w:hyperlink>
      <w:r w:rsidRPr="006A018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hyperlink r:id="rId8" w:history="1">
        <w:r w:rsidRPr="006A018B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https://vk.com/microfond54</w:t>
        </w:r>
      </w:hyperlink>
      <w:r w:rsidRPr="006A018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hyperlink r:id="rId9" w:history="1">
        <w:r w:rsidRPr="006A018B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https://ok.ru/group/68864448593967</w:t>
        </w:r>
      </w:hyperlink>
      <w:bookmarkStart w:id="0" w:name="_GoBack"/>
      <w:bookmarkEnd w:id="0"/>
    </w:p>
    <w:sectPr w:rsidR="0026290A" w:rsidRPr="0026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D6"/>
    <w:rsid w:val="0026290A"/>
    <w:rsid w:val="003F1F2D"/>
    <w:rsid w:val="006A018B"/>
    <w:rsid w:val="00A74521"/>
    <w:rsid w:val="00AB1C5E"/>
    <w:rsid w:val="00C565F5"/>
    <w:rsid w:val="00D63CD6"/>
    <w:rsid w:val="00FB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A01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6A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A01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6A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6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479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icrofond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microfond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icrofund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group/688644485939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2025-01-16T02:22:00Z</dcterms:created>
  <dcterms:modified xsi:type="dcterms:W3CDTF">2025-02-05T08:29:00Z</dcterms:modified>
</cp:coreProperties>
</file>