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35" w:rsidRDefault="00AF0F35" w:rsidP="00AF0F35">
      <w:pPr>
        <w:ind w:firstLine="709"/>
        <w:jc w:val="both"/>
        <w:rPr>
          <w:color w:val="000000"/>
        </w:rPr>
      </w:pPr>
      <w:r>
        <w:t>Обучающие мероприятия</w:t>
      </w:r>
      <w:r>
        <w:t xml:space="preserve"> для местных товаропроизводителе</w:t>
      </w:r>
      <w:r>
        <w:t>й</w:t>
      </w:r>
    </w:p>
    <w:p w:rsidR="00AF0F35" w:rsidRDefault="00AF0F35" w:rsidP="00AF0F35">
      <w:pPr>
        <w:ind w:firstLine="709"/>
        <w:jc w:val="both"/>
        <w:rPr>
          <w:color w:val="000000"/>
        </w:rPr>
      </w:pPr>
    </w:p>
    <w:p w:rsidR="00AF0F35" w:rsidRDefault="00AF0F35" w:rsidP="00AF0F35">
      <w:pPr>
        <w:ind w:firstLine="709"/>
        <w:jc w:val="both"/>
      </w:pPr>
      <w:r>
        <w:rPr>
          <w:color w:val="000000"/>
        </w:rPr>
        <w:t xml:space="preserve">В целях увеличения удельного веса участия региональных производителей, товаров, работ в закупках для государственных и муниципальных нужд АНО «Центр содействия развитию предпринимательства Новосибирской области» </w:t>
      </w:r>
      <w:r>
        <w:t xml:space="preserve">и АНО ИДПО «Госзаказ» при поддержке Правительства Новосибирской области организует проведение второго этапа обучающих мероприятий для местных товаропроизводителей. Старт будет </w:t>
      </w:r>
      <w:r>
        <w:rPr>
          <w:highlight w:val="white"/>
        </w:rPr>
        <w:t>дан 6 октября</w:t>
      </w:r>
      <w:r>
        <w:t xml:space="preserve"> 2023 года в Центре «Мой бизнес» </w:t>
      </w:r>
      <w:proofErr w:type="gramStart"/>
      <w:r>
        <w:t xml:space="preserve">( </w:t>
      </w:r>
      <w:proofErr w:type="gramEnd"/>
      <w:r>
        <w:t>г. Новосибирск, ул. Сибревкома,9а).</w:t>
      </w:r>
    </w:p>
    <w:p w:rsidR="00AF0F35" w:rsidRDefault="00AF0F35" w:rsidP="00AF0F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мероприятия </w:t>
      </w:r>
      <w:r>
        <w:rPr>
          <w:sz w:val="28"/>
          <w:szCs w:val="28"/>
          <w:highlight w:val="white"/>
        </w:rPr>
        <w:t>с 6 по 13</w:t>
      </w:r>
      <w:r>
        <w:rPr>
          <w:sz w:val="28"/>
          <w:szCs w:val="28"/>
        </w:rPr>
        <w:t xml:space="preserve"> октября 2023 года будет реализован комплекс мероприятий разного формата (открытые дискуссии, </w:t>
      </w:r>
      <w:proofErr w:type="spellStart"/>
      <w:r>
        <w:rPr>
          <w:sz w:val="28"/>
          <w:szCs w:val="28"/>
        </w:rPr>
        <w:t>воркшопы</w:t>
      </w:r>
      <w:proofErr w:type="spellEnd"/>
      <w:r>
        <w:rPr>
          <w:sz w:val="28"/>
          <w:szCs w:val="28"/>
        </w:rPr>
        <w:t xml:space="preserve">, семинары, лекции), на которых будут рассмотрены темы: </w:t>
      </w:r>
    </w:p>
    <w:p w:rsidR="00AF0F35" w:rsidRDefault="00AF0F35" w:rsidP="00AF0F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- п</w:t>
      </w:r>
      <w:r>
        <w:rPr>
          <w:sz w:val="28"/>
          <w:szCs w:val="28"/>
          <w:highlight w:val="white"/>
        </w:rPr>
        <w:t>оставщик B2G: Тендеры. Искусство побеждать (программа повышения квалификации)</w:t>
      </w:r>
      <w:r>
        <w:rPr>
          <w:sz w:val="28"/>
          <w:szCs w:val="28"/>
        </w:rPr>
        <w:t>;</w:t>
      </w:r>
    </w:p>
    <w:p w:rsidR="00AF0F35" w:rsidRDefault="00AF0F35" w:rsidP="00AF0F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взаимодействие бизнеса и государства: потребности, преимущества, выгоды для предприн</w:t>
      </w:r>
      <w:bookmarkStart w:id="0" w:name="_GoBack"/>
      <w:bookmarkEnd w:id="0"/>
      <w:r>
        <w:rPr>
          <w:sz w:val="28"/>
          <w:szCs w:val="28"/>
          <w:highlight w:val="white"/>
        </w:rPr>
        <w:t>имателя. Предстартовая подготовка: планирование финансов, времени. Возможные риски и последствия неквалифицированного подхода к участию в закупках</w:t>
      </w:r>
      <w:r>
        <w:rPr>
          <w:sz w:val="28"/>
          <w:szCs w:val="28"/>
        </w:rPr>
        <w:t>;</w:t>
      </w:r>
    </w:p>
    <w:p w:rsidR="00AF0F35" w:rsidRDefault="00AF0F35" w:rsidP="00AF0F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аукцион, запрос котировок, конкурс, закупки у единственного поставщика по 44-ФЗ. Конкурентные и неконкурентные закупки, а также закупки у единственного поставщика по 223-ФЗ</w:t>
      </w:r>
      <w:r>
        <w:rPr>
          <w:sz w:val="28"/>
          <w:szCs w:val="28"/>
        </w:rPr>
        <w:t>;</w:t>
      </w:r>
    </w:p>
    <w:p w:rsidR="00AF0F35" w:rsidRDefault="00AF0F35" w:rsidP="00AF0F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практика осуществления закупок как для впервые участвующих компаний, так и для опытных поставщиков-субъектов МСП</w:t>
      </w:r>
      <w:r>
        <w:rPr>
          <w:sz w:val="28"/>
          <w:szCs w:val="28"/>
        </w:rPr>
        <w:t>;</w:t>
      </w:r>
    </w:p>
    <w:p w:rsidR="00AF0F35" w:rsidRDefault="00AF0F35" w:rsidP="00AF0F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обязательные, факультативные и дополнительные требования к участникам закупок по 44-ФЗ. Требования к участникам закупок по 223-ФЗ</w:t>
      </w:r>
      <w:r>
        <w:rPr>
          <w:sz w:val="28"/>
          <w:szCs w:val="28"/>
        </w:rPr>
        <w:t>;</w:t>
      </w:r>
    </w:p>
    <w:p w:rsidR="00AF0F35" w:rsidRDefault="00AF0F35" w:rsidP="00AF0F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практические занятия позволят овладеть навыками работы в ЕИС, на ЭТП.</w:t>
      </w:r>
    </w:p>
    <w:p w:rsidR="002B7F77" w:rsidRDefault="00AF0F35" w:rsidP="00AF0F35">
      <w:r>
        <w:t xml:space="preserve">Обучение для региональных производителей бесплатное. Для участия необходимо подать заявку на сайте «Мой Бизнес» по ссылке: </w:t>
      </w:r>
      <w:hyperlink r:id="rId5" w:tooltip="https://mbnso.ru/projects/obuchayushchie-programmy/postavshchik-b2g-tendery-iskusstvo-pobezhdat-programma-povysheniya-kvalifikatsii/" w:history="1">
        <w:r>
          <w:rPr>
            <w:rStyle w:val="a3"/>
            <w:highlight w:val="white"/>
          </w:rPr>
          <w:t>https://mbnso.ru/projects/obuchayushchie-programmy/postavshchik-b2g-tendery-iskusstvo-pobezhdat-programma-povysheniya-kvalifikatsii/</w:t>
        </w:r>
      </w:hyperlink>
      <w:r>
        <w:rPr>
          <w:highlight w:val="white"/>
        </w:rPr>
        <w:t>,</w:t>
      </w:r>
      <w:r>
        <w:t xml:space="preserve"> регистрация открыта </w:t>
      </w:r>
      <w:r>
        <w:rPr>
          <w:highlight w:val="white"/>
        </w:rPr>
        <w:t>до 5 октября.</w:t>
      </w:r>
    </w:p>
    <w:sectPr w:rsidR="002B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F0"/>
    <w:rsid w:val="002B7F77"/>
    <w:rsid w:val="00AF0F35"/>
    <w:rsid w:val="00B3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0F3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0F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0F3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0F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bnso.ru/projects/obuchayushchie-programmy/postavshchik-b2g-tendery-iskusstvo-pobezhdat-programma-povysheniya-kvalifika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2023-09-25T02:23:00Z</dcterms:created>
  <dcterms:modified xsi:type="dcterms:W3CDTF">2023-09-25T02:24:00Z</dcterms:modified>
</cp:coreProperties>
</file>