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EA51" w14:textId="77777777" w:rsidR="0029586C" w:rsidRPr="008F16A7" w:rsidRDefault="0029586C" w:rsidP="002958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object w:dxaOrig="1128" w:dyaOrig="1788" w14:anchorId="7808B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6" o:title="" gain="74473f" blacklevel="-1966f"/>
          </v:shape>
          <o:OLEObject Type="Embed" ProgID="Word.Picture.8" ShapeID="_x0000_i1025" DrawAspect="Content" ObjectID="_1681306584" r:id="rId7"/>
        </w:object>
      </w:r>
    </w:p>
    <w:p w14:paraId="39C1D41B" w14:textId="77777777" w:rsidR="0029586C" w:rsidRPr="008F16A7" w:rsidRDefault="0029586C" w:rsidP="0029586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F2EFDE" w14:textId="77777777" w:rsidR="0029586C" w:rsidRPr="008F16A7" w:rsidRDefault="0029586C" w:rsidP="0029586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E8F7B6" w14:textId="77777777" w:rsidR="0029586C" w:rsidRPr="008F16A7" w:rsidRDefault="0029586C" w:rsidP="002958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t>СООБЩЕНИЕ ПРЕСС-СЛУЖБЫ</w:t>
      </w:r>
    </w:p>
    <w:p w14:paraId="3173AF59" w14:textId="77777777" w:rsidR="0029586C" w:rsidRPr="008F16A7" w:rsidRDefault="0029586C" w:rsidP="002958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t>ПОГРАНИЧНОГО УПРАВЛЕНИЯ ФСБ РОССИИ ПО НОВОСИБИРСКОЙ ОБЛАСТИ</w:t>
      </w:r>
    </w:p>
    <w:p w14:paraId="3E1AC5F2" w14:textId="77777777" w:rsidR="0029586C" w:rsidRPr="008F16A7" w:rsidRDefault="0029586C" w:rsidP="002958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t>г. Новосибирск, ул. Залесского 9, тел.: (383) 216-87-82,</w:t>
      </w:r>
    </w:p>
    <w:p w14:paraId="24289BE0" w14:textId="77777777" w:rsidR="0029586C" w:rsidRPr="008F16A7" w:rsidRDefault="0029586C" w:rsidP="0029586C">
      <w:pPr>
        <w:widowControl/>
        <w:jc w:val="center"/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</w:pPr>
      <w:r w:rsidRPr="008F16A7">
        <w:rPr>
          <w:rFonts w:ascii="Times New Roman" w:eastAsia="Times New Roman" w:hAnsi="Times New Roman" w:cs="Times New Roman"/>
          <w:color w:val="auto"/>
          <w:lang w:val="en-US" w:bidi="ar-SA"/>
        </w:rPr>
        <w:t xml:space="preserve">e-mail: </w:t>
      </w:r>
      <w:hyperlink r:id="rId8" w:history="1">
        <w:r w:rsidRPr="008F16A7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pu.novosibobl@fsb.ru</w:t>
        </w:r>
      </w:hyperlink>
    </w:p>
    <w:p w14:paraId="44F09460" w14:textId="77777777" w:rsidR="0029586C" w:rsidRPr="008F16A7" w:rsidRDefault="0029586C" w:rsidP="0029586C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14:paraId="56C347B1" w14:textId="255EB1B6" w:rsidR="007949F6" w:rsidRPr="009C08D8" w:rsidRDefault="00F97A4B" w:rsidP="00B04220">
      <w:pPr>
        <w:pStyle w:val="1"/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Пограничным управлением ФСБ России по Новосибирской области </w:t>
      </w:r>
      <w:r w:rsidR="00C452B4" w:rsidRPr="009C08D8">
        <w:rPr>
          <w:sz w:val="28"/>
          <w:szCs w:val="28"/>
        </w:rPr>
        <w:t xml:space="preserve">на участке отдела </w:t>
      </w:r>
      <w:r w:rsidR="00C452B4" w:rsidRPr="009C08D8">
        <w:rPr>
          <w:sz w:val="28"/>
          <w:szCs w:val="28"/>
        </w:rPr>
        <w:t xml:space="preserve">в г. Купино </w:t>
      </w:r>
      <w:r w:rsidR="00C452B4" w:rsidRPr="009C08D8">
        <w:rPr>
          <w:sz w:val="28"/>
          <w:szCs w:val="28"/>
        </w:rPr>
        <w:t>проведены военно-полевые занятия с казаками Новосибирского отдельского казачьего общества.</w:t>
      </w:r>
    </w:p>
    <w:p w14:paraId="47A08C22" w14:textId="79B67444" w:rsidR="00D35523" w:rsidRDefault="00D35523" w:rsidP="00B04220">
      <w:pPr>
        <w:pStyle w:val="1"/>
        <w:spacing w:line="360" w:lineRule="auto"/>
        <w:ind w:firstLine="420"/>
        <w:jc w:val="both"/>
        <w:rPr>
          <w:sz w:val="28"/>
          <w:szCs w:val="28"/>
        </w:rPr>
      </w:pPr>
      <w:r w:rsidRPr="009C08D8">
        <w:rPr>
          <w:sz w:val="28"/>
          <w:szCs w:val="28"/>
        </w:rPr>
        <w:t xml:space="preserve">В рамках совершенствования профессиональной подготовки казаков </w:t>
      </w:r>
      <w:r w:rsidR="00B3584E">
        <w:rPr>
          <w:sz w:val="28"/>
          <w:szCs w:val="28"/>
        </w:rPr>
        <w:t>проведены</w:t>
      </w:r>
      <w:r w:rsidRPr="009C08D8">
        <w:rPr>
          <w:sz w:val="28"/>
          <w:szCs w:val="28"/>
        </w:rPr>
        <w:t xml:space="preserve"> занятия по основам законодательства Российской Федерации, основам несения службы по защите государственной границы, военно-медицинской подготовке, военной топографии и подготовке по связи.</w:t>
      </w:r>
      <w:r>
        <w:rPr>
          <w:sz w:val="28"/>
          <w:szCs w:val="28"/>
        </w:rPr>
        <w:t xml:space="preserve"> </w:t>
      </w:r>
    </w:p>
    <w:p w14:paraId="37B52B32" w14:textId="77777777" w:rsidR="00B3584E" w:rsidRPr="009C08D8" w:rsidRDefault="00B3584E" w:rsidP="00B3584E">
      <w:pPr>
        <w:pStyle w:val="20"/>
        <w:spacing w:line="360" w:lineRule="auto"/>
        <w:jc w:val="both"/>
        <w:rPr>
          <w:i w:val="0"/>
          <w:iCs w:val="0"/>
          <w:sz w:val="28"/>
          <w:szCs w:val="28"/>
        </w:rPr>
      </w:pPr>
      <w:r w:rsidRPr="009C08D8">
        <w:rPr>
          <w:i w:val="0"/>
          <w:iCs w:val="0"/>
          <w:sz w:val="28"/>
          <w:szCs w:val="28"/>
        </w:rPr>
        <w:t>Следует отметить, что работа пограничных органов с казачьими обществами на участке Пограничного управления направлена на реализацию Стратегии развития, государственной политики Российской Федерации в отношении российского казачества.</w:t>
      </w:r>
    </w:p>
    <w:p w14:paraId="6A43C24F" w14:textId="23532769" w:rsidR="00B3584E" w:rsidRPr="009C08D8" w:rsidRDefault="00C452B4" w:rsidP="0029586C">
      <w:pPr>
        <w:pStyle w:val="1"/>
        <w:spacing w:line="360" w:lineRule="auto"/>
        <w:ind w:firstLine="420"/>
        <w:jc w:val="both"/>
        <w:rPr>
          <w:i/>
          <w:iCs/>
          <w:sz w:val="28"/>
          <w:szCs w:val="28"/>
        </w:rPr>
      </w:pPr>
      <w:r w:rsidRPr="009C08D8">
        <w:rPr>
          <w:sz w:val="28"/>
          <w:szCs w:val="28"/>
        </w:rPr>
        <w:t xml:space="preserve">В соответствии с </w:t>
      </w:r>
      <w:r w:rsidR="0029586C">
        <w:rPr>
          <w:sz w:val="28"/>
          <w:szCs w:val="28"/>
        </w:rPr>
        <w:t>и</w:t>
      </w:r>
      <w:r w:rsidRPr="009C08D8">
        <w:rPr>
          <w:sz w:val="28"/>
          <w:szCs w:val="28"/>
        </w:rPr>
        <w:t>нструкцией по организации работы пограничных органов с добровольными народными д</w:t>
      </w:r>
      <w:r w:rsidRPr="009C08D8">
        <w:rPr>
          <w:sz w:val="28"/>
          <w:szCs w:val="28"/>
        </w:rPr>
        <w:t xml:space="preserve">ружинами по защите государственной границы Российской Федерации, </w:t>
      </w:r>
      <w:r w:rsidRPr="009C08D8">
        <w:rPr>
          <w:sz w:val="28"/>
          <w:szCs w:val="28"/>
        </w:rPr>
        <w:t>казаки будут привлекаться к несению службы по защите государственной границы.</w:t>
      </w:r>
    </w:p>
    <w:sectPr w:rsidR="00B3584E" w:rsidRPr="009C08D8" w:rsidSect="009C08D8">
      <w:type w:val="continuous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1CD76" w14:textId="77777777" w:rsidR="00C452B4" w:rsidRDefault="00C452B4">
      <w:r>
        <w:separator/>
      </w:r>
    </w:p>
  </w:endnote>
  <w:endnote w:type="continuationSeparator" w:id="0">
    <w:p w14:paraId="6F978322" w14:textId="77777777" w:rsidR="00C452B4" w:rsidRDefault="00C4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BEACC" w14:textId="77777777" w:rsidR="00C452B4" w:rsidRDefault="00C452B4"/>
  </w:footnote>
  <w:footnote w:type="continuationSeparator" w:id="0">
    <w:p w14:paraId="427983F8" w14:textId="77777777" w:rsidR="00C452B4" w:rsidRDefault="00C452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F6"/>
    <w:rsid w:val="0029586C"/>
    <w:rsid w:val="004C45FF"/>
    <w:rsid w:val="007949F6"/>
    <w:rsid w:val="009C08D8"/>
    <w:rsid w:val="00B04220"/>
    <w:rsid w:val="00B3584E"/>
    <w:rsid w:val="00C452B4"/>
    <w:rsid w:val="00D35523"/>
    <w:rsid w:val="00F51C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5992"/>
  <w15:docId w15:val="{3DFADBC6-EB33-4622-8D0E-96CF4F28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76" w:lineRule="auto"/>
      <w:ind w:firstLine="560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novosibobl@fsb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А033</dc:creator>
  <cp:lastModifiedBy>Мартынов Александр Николаевич</cp:lastModifiedBy>
  <cp:revision>3</cp:revision>
  <dcterms:created xsi:type="dcterms:W3CDTF">2021-04-30T09:40:00Z</dcterms:created>
  <dcterms:modified xsi:type="dcterms:W3CDTF">2021-04-30T09:50:00Z</dcterms:modified>
</cp:coreProperties>
</file>