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96201533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900B8" w:rsidRPr="004642E5" w:rsidRDefault="002900B8" w:rsidP="00AD00D0">
      <w:pPr>
        <w:pStyle w:val="2"/>
        <w:spacing w:line="360" w:lineRule="auto"/>
        <w:ind w:left="0" w:firstLine="709"/>
        <w:jc w:val="both"/>
        <w:rPr>
          <w:sz w:val="28"/>
          <w:lang w:val="en-US"/>
        </w:rPr>
      </w:pPr>
    </w:p>
    <w:p w:rsidR="00001046" w:rsidRDefault="009B0690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Президент</w:t>
      </w:r>
      <w:r w:rsidR="00B873FE">
        <w:rPr>
          <w:sz w:val="28"/>
        </w:rPr>
        <w:t>ом</w:t>
      </w:r>
      <w:r>
        <w:rPr>
          <w:sz w:val="28"/>
        </w:rPr>
        <w:t xml:space="preserve"> Российской Федерации</w:t>
      </w:r>
      <w:r w:rsidR="00B873FE">
        <w:rPr>
          <w:sz w:val="28"/>
        </w:rPr>
        <w:t xml:space="preserve"> в конце 2023 года</w:t>
      </w:r>
      <w:r w:rsidR="003D18D2">
        <w:rPr>
          <w:sz w:val="28"/>
        </w:rPr>
        <w:t xml:space="preserve"> подписан Федеральный закон</w:t>
      </w:r>
      <w:r w:rsidR="004F7973">
        <w:rPr>
          <w:sz w:val="28"/>
        </w:rPr>
        <w:t xml:space="preserve">, предусматривающий прохождение </w:t>
      </w:r>
      <w:r w:rsidR="00F84F3F">
        <w:rPr>
          <w:sz w:val="28"/>
        </w:rPr>
        <w:t>военной</w:t>
      </w:r>
      <w:r w:rsidR="004F7973">
        <w:rPr>
          <w:sz w:val="28"/>
        </w:rPr>
        <w:t xml:space="preserve"> службы по призыву</w:t>
      </w:r>
      <w:r w:rsidR="00F84F3F">
        <w:rPr>
          <w:sz w:val="28"/>
        </w:rPr>
        <w:t xml:space="preserve"> в органах федеральной службы </w:t>
      </w:r>
      <w:r w:rsidR="00556208">
        <w:rPr>
          <w:sz w:val="28"/>
        </w:rPr>
        <w:t>безопасности.</w:t>
      </w:r>
    </w:p>
    <w:p w:rsidR="00556208" w:rsidRDefault="00FB0FB8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Пограничное управление ФСБ России по Новосибирской области </w:t>
      </w:r>
      <w:r w:rsidR="00EB65E9">
        <w:rPr>
          <w:sz w:val="28"/>
        </w:rPr>
        <w:t>с </w:t>
      </w:r>
      <w:r w:rsidR="0010682D">
        <w:rPr>
          <w:sz w:val="28"/>
        </w:rPr>
        <w:t xml:space="preserve">начала </w:t>
      </w:r>
      <w:r w:rsidR="00EB65E9">
        <w:rPr>
          <w:sz w:val="28"/>
        </w:rPr>
        <w:t>текущего года</w:t>
      </w:r>
      <w:r w:rsidR="008E00A4">
        <w:rPr>
          <w:sz w:val="28"/>
        </w:rPr>
        <w:t>, осуществляет</w:t>
      </w:r>
      <w:r w:rsidR="00EB65E9">
        <w:rPr>
          <w:sz w:val="28"/>
        </w:rPr>
        <w:t xml:space="preserve"> </w:t>
      </w:r>
      <w:r>
        <w:rPr>
          <w:sz w:val="28"/>
        </w:rPr>
        <w:t>отбор призыв</w:t>
      </w:r>
      <w:r w:rsidR="002124BA">
        <w:rPr>
          <w:sz w:val="28"/>
        </w:rPr>
        <w:t>ников для службы</w:t>
      </w:r>
      <w:r w:rsidR="006C6BBA">
        <w:rPr>
          <w:sz w:val="28"/>
        </w:rPr>
        <w:t xml:space="preserve"> в</w:t>
      </w:r>
      <w:r w:rsidR="008E00A4">
        <w:rPr>
          <w:sz w:val="28"/>
        </w:rPr>
        <w:t> </w:t>
      </w:r>
      <w:r w:rsidR="006C6BBA">
        <w:rPr>
          <w:sz w:val="28"/>
        </w:rPr>
        <w:t xml:space="preserve">Приморском крае. </w:t>
      </w:r>
      <w:r w:rsidR="00AA3CC5">
        <w:rPr>
          <w:sz w:val="28"/>
        </w:rPr>
        <w:t xml:space="preserve">Всего было </w:t>
      </w:r>
      <w:r w:rsidR="00F83CAA">
        <w:rPr>
          <w:sz w:val="28"/>
        </w:rPr>
        <w:t xml:space="preserve">изучено более 200 кандидатов на предмет </w:t>
      </w:r>
      <w:r w:rsidR="00F95679">
        <w:rPr>
          <w:sz w:val="28"/>
        </w:rPr>
        <w:t xml:space="preserve">особых условий прохождения </w:t>
      </w:r>
      <w:r w:rsidR="00282602">
        <w:rPr>
          <w:sz w:val="28"/>
        </w:rPr>
        <w:t xml:space="preserve">военной службы согласно </w:t>
      </w:r>
      <w:r w:rsidR="00994741">
        <w:rPr>
          <w:sz w:val="28"/>
        </w:rPr>
        <w:t>з</w:t>
      </w:r>
      <w:r w:rsidR="00282602">
        <w:rPr>
          <w:sz w:val="28"/>
        </w:rPr>
        <w:t>акону</w:t>
      </w:r>
      <w:r w:rsidR="000936B4">
        <w:rPr>
          <w:sz w:val="28"/>
        </w:rPr>
        <w:t>, только 90 прошли проверочные мероприятия успешно</w:t>
      </w:r>
      <w:r w:rsidR="005C08BB">
        <w:rPr>
          <w:sz w:val="28"/>
        </w:rPr>
        <w:t>. При отборе кандидатов учитыва</w:t>
      </w:r>
      <w:r w:rsidR="000936B4">
        <w:rPr>
          <w:sz w:val="28"/>
        </w:rPr>
        <w:t>лись</w:t>
      </w:r>
      <w:r w:rsidR="005C08BB">
        <w:rPr>
          <w:sz w:val="28"/>
        </w:rPr>
        <w:t xml:space="preserve"> отсутствие </w:t>
      </w:r>
      <w:r w:rsidR="003222FC">
        <w:rPr>
          <w:sz w:val="28"/>
        </w:rPr>
        <w:t>иностранного гражданства</w:t>
      </w:r>
      <w:r w:rsidR="00E34228">
        <w:rPr>
          <w:sz w:val="28"/>
        </w:rPr>
        <w:t>, судимости, употреблени</w:t>
      </w:r>
      <w:r w:rsidR="00A67BA5">
        <w:rPr>
          <w:sz w:val="28"/>
        </w:rPr>
        <w:t>я</w:t>
      </w:r>
      <w:r w:rsidR="00E34228">
        <w:rPr>
          <w:sz w:val="28"/>
        </w:rPr>
        <w:t xml:space="preserve"> </w:t>
      </w:r>
      <w:r w:rsidR="00A67BA5">
        <w:rPr>
          <w:sz w:val="28"/>
        </w:rPr>
        <w:t>наркотических средств и психотропных веществ без назначения врача</w:t>
      </w:r>
      <w:r w:rsidR="00E53E0C">
        <w:rPr>
          <w:sz w:val="28"/>
        </w:rPr>
        <w:t xml:space="preserve">, фактов признания иностранными агентами. </w:t>
      </w:r>
      <w:r w:rsidR="002E5EC7">
        <w:rPr>
          <w:sz w:val="28"/>
        </w:rPr>
        <w:t>При прохождении военно-врачебной комиссии</w:t>
      </w:r>
      <w:r w:rsidR="00994741">
        <w:rPr>
          <w:sz w:val="28"/>
        </w:rPr>
        <w:t>,</w:t>
      </w:r>
      <w:r w:rsidR="002E5EC7">
        <w:rPr>
          <w:sz w:val="28"/>
        </w:rPr>
        <w:t xml:space="preserve"> для будущих пограничников</w:t>
      </w:r>
      <w:r w:rsidR="00994741">
        <w:rPr>
          <w:sz w:val="28"/>
        </w:rPr>
        <w:t>,</w:t>
      </w:r>
      <w:r w:rsidR="002E5EC7">
        <w:rPr>
          <w:sz w:val="28"/>
        </w:rPr>
        <w:t xml:space="preserve"> также </w:t>
      </w:r>
      <w:r w:rsidR="002A4E12">
        <w:rPr>
          <w:sz w:val="28"/>
        </w:rPr>
        <w:t xml:space="preserve">были предъявлены </w:t>
      </w:r>
      <w:r w:rsidR="002E5EC7">
        <w:rPr>
          <w:sz w:val="28"/>
        </w:rPr>
        <w:t xml:space="preserve">повышенные требования </w:t>
      </w:r>
      <w:r w:rsidR="006214A2">
        <w:rPr>
          <w:sz w:val="28"/>
        </w:rPr>
        <w:t>к</w:t>
      </w:r>
      <w:r w:rsidR="002A4E12">
        <w:rPr>
          <w:sz w:val="28"/>
        </w:rPr>
        <w:t xml:space="preserve"> </w:t>
      </w:r>
      <w:r w:rsidR="002E5EC7">
        <w:rPr>
          <w:sz w:val="28"/>
        </w:rPr>
        <w:t>состояни</w:t>
      </w:r>
      <w:r w:rsidR="006214A2">
        <w:rPr>
          <w:sz w:val="28"/>
        </w:rPr>
        <w:t>ю</w:t>
      </w:r>
      <w:r w:rsidR="002E5EC7">
        <w:rPr>
          <w:sz w:val="28"/>
        </w:rPr>
        <w:t xml:space="preserve"> </w:t>
      </w:r>
      <w:r w:rsidR="00AE0440">
        <w:rPr>
          <w:sz w:val="28"/>
        </w:rPr>
        <w:t>здоровь</w:t>
      </w:r>
      <w:r w:rsidR="006F19AD">
        <w:rPr>
          <w:sz w:val="28"/>
        </w:rPr>
        <w:t>я</w:t>
      </w:r>
      <w:r w:rsidR="00AE0440">
        <w:rPr>
          <w:sz w:val="28"/>
        </w:rPr>
        <w:t>, психо</w:t>
      </w:r>
      <w:r w:rsidR="006214A2">
        <w:rPr>
          <w:sz w:val="28"/>
        </w:rPr>
        <w:t>логическ</w:t>
      </w:r>
      <w:r w:rsidR="004C6035">
        <w:rPr>
          <w:sz w:val="28"/>
        </w:rPr>
        <w:t>ому</w:t>
      </w:r>
      <w:r w:rsidR="006214A2">
        <w:rPr>
          <w:sz w:val="28"/>
        </w:rPr>
        <w:t xml:space="preserve"> и </w:t>
      </w:r>
      <w:r w:rsidR="00AE0440">
        <w:rPr>
          <w:sz w:val="28"/>
        </w:rPr>
        <w:t>физиологическ</w:t>
      </w:r>
      <w:r w:rsidR="004C6035">
        <w:rPr>
          <w:sz w:val="28"/>
        </w:rPr>
        <w:t>ому</w:t>
      </w:r>
      <w:r w:rsidR="00AE0440">
        <w:rPr>
          <w:sz w:val="28"/>
        </w:rPr>
        <w:t xml:space="preserve"> </w:t>
      </w:r>
      <w:r w:rsidR="004C6035">
        <w:rPr>
          <w:sz w:val="28"/>
        </w:rPr>
        <w:t>состоянию.</w:t>
      </w:r>
    </w:p>
    <w:p w:rsidR="004642E5" w:rsidRDefault="004642E5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A1" w:rsidRDefault="00EA17A1" w:rsidP="00C43165">
      <w:pPr>
        <w:spacing w:after="0" w:line="240" w:lineRule="auto"/>
      </w:pPr>
      <w:r>
        <w:separator/>
      </w:r>
    </w:p>
  </w:endnote>
  <w:endnote w:type="continuationSeparator" w:id="0">
    <w:p w:rsidR="00EA17A1" w:rsidRDefault="00EA17A1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A1" w:rsidRDefault="00EA17A1" w:rsidP="00C43165">
      <w:pPr>
        <w:spacing w:after="0" w:line="240" w:lineRule="auto"/>
      </w:pPr>
      <w:r>
        <w:separator/>
      </w:r>
    </w:p>
  </w:footnote>
  <w:footnote w:type="continuationSeparator" w:id="0">
    <w:p w:rsidR="00EA17A1" w:rsidRDefault="00EA17A1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661F"/>
    <w:rsid w:val="00042263"/>
    <w:rsid w:val="00052CFB"/>
    <w:rsid w:val="0005376E"/>
    <w:rsid w:val="000565F2"/>
    <w:rsid w:val="00061E89"/>
    <w:rsid w:val="000718D8"/>
    <w:rsid w:val="00077107"/>
    <w:rsid w:val="000936B4"/>
    <w:rsid w:val="00094A85"/>
    <w:rsid w:val="000954F0"/>
    <w:rsid w:val="000B5F37"/>
    <w:rsid w:val="000B74C8"/>
    <w:rsid w:val="000C712F"/>
    <w:rsid w:val="000D7612"/>
    <w:rsid w:val="0010682D"/>
    <w:rsid w:val="00164D09"/>
    <w:rsid w:val="00187ECC"/>
    <w:rsid w:val="001A2CBB"/>
    <w:rsid w:val="001A6022"/>
    <w:rsid w:val="001B3B68"/>
    <w:rsid w:val="001C4C29"/>
    <w:rsid w:val="001D035B"/>
    <w:rsid w:val="001F0D33"/>
    <w:rsid w:val="001F5F60"/>
    <w:rsid w:val="002121DD"/>
    <w:rsid w:val="002124BA"/>
    <w:rsid w:val="00216EF8"/>
    <w:rsid w:val="0023197E"/>
    <w:rsid w:val="00256609"/>
    <w:rsid w:val="00275B33"/>
    <w:rsid w:val="00282602"/>
    <w:rsid w:val="002900B8"/>
    <w:rsid w:val="00291167"/>
    <w:rsid w:val="002A45BE"/>
    <w:rsid w:val="002A4E12"/>
    <w:rsid w:val="002A5F99"/>
    <w:rsid w:val="002B69FC"/>
    <w:rsid w:val="002C35EB"/>
    <w:rsid w:val="002E1886"/>
    <w:rsid w:val="002E4F4D"/>
    <w:rsid w:val="002E5EC7"/>
    <w:rsid w:val="002E76ED"/>
    <w:rsid w:val="002F02B1"/>
    <w:rsid w:val="00304C06"/>
    <w:rsid w:val="003222FC"/>
    <w:rsid w:val="00322907"/>
    <w:rsid w:val="00327DE3"/>
    <w:rsid w:val="00342F73"/>
    <w:rsid w:val="003758AB"/>
    <w:rsid w:val="003B008A"/>
    <w:rsid w:val="003B1D10"/>
    <w:rsid w:val="003C4D78"/>
    <w:rsid w:val="003D18D2"/>
    <w:rsid w:val="003F114D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42E5"/>
    <w:rsid w:val="00465105"/>
    <w:rsid w:val="00492C2B"/>
    <w:rsid w:val="004C6035"/>
    <w:rsid w:val="004C6E79"/>
    <w:rsid w:val="004D0CA9"/>
    <w:rsid w:val="004D4F14"/>
    <w:rsid w:val="004E41B5"/>
    <w:rsid w:val="004F0A7C"/>
    <w:rsid w:val="004F4FE6"/>
    <w:rsid w:val="004F7973"/>
    <w:rsid w:val="00522F33"/>
    <w:rsid w:val="00523728"/>
    <w:rsid w:val="0055218D"/>
    <w:rsid w:val="00556208"/>
    <w:rsid w:val="00556DA9"/>
    <w:rsid w:val="0056489E"/>
    <w:rsid w:val="00573843"/>
    <w:rsid w:val="00597FEF"/>
    <w:rsid w:val="005A0424"/>
    <w:rsid w:val="005A4041"/>
    <w:rsid w:val="005A6096"/>
    <w:rsid w:val="005B5493"/>
    <w:rsid w:val="005C08BB"/>
    <w:rsid w:val="005D2586"/>
    <w:rsid w:val="005D7210"/>
    <w:rsid w:val="00620129"/>
    <w:rsid w:val="00620E36"/>
    <w:rsid w:val="006214A2"/>
    <w:rsid w:val="00650191"/>
    <w:rsid w:val="006712D7"/>
    <w:rsid w:val="0067158A"/>
    <w:rsid w:val="0067469F"/>
    <w:rsid w:val="00692B46"/>
    <w:rsid w:val="006C6BBA"/>
    <w:rsid w:val="006D69F1"/>
    <w:rsid w:val="006E6AB0"/>
    <w:rsid w:val="006E750E"/>
    <w:rsid w:val="006F19AD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66BAB"/>
    <w:rsid w:val="00883CB5"/>
    <w:rsid w:val="0089773A"/>
    <w:rsid w:val="008A0C85"/>
    <w:rsid w:val="008A160C"/>
    <w:rsid w:val="008C1F51"/>
    <w:rsid w:val="008C3C41"/>
    <w:rsid w:val="008D35CE"/>
    <w:rsid w:val="008D7427"/>
    <w:rsid w:val="008E00A4"/>
    <w:rsid w:val="0091213C"/>
    <w:rsid w:val="00915D25"/>
    <w:rsid w:val="00945C04"/>
    <w:rsid w:val="00953AB1"/>
    <w:rsid w:val="0098147F"/>
    <w:rsid w:val="0098449D"/>
    <w:rsid w:val="00991AE3"/>
    <w:rsid w:val="00994741"/>
    <w:rsid w:val="009A5825"/>
    <w:rsid w:val="009A790E"/>
    <w:rsid w:val="009B0690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67BA5"/>
    <w:rsid w:val="00A93C3F"/>
    <w:rsid w:val="00A9474F"/>
    <w:rsid w:val="00AA3CC5"/>
    <w:rsid w:val="00AC06C9"/>
    <w:rsid w:val="00AC1EDE"/>
    <w:rsid w:val="00AD00D0"/>
    <w:rsid w:val="00AD190B"/>
    <w:rsid w:val="00AD1A54"/>
    <w:rsid w:val="00AE0440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873FE"/>
    <w:rsid w:val="00BA6C85"/>
    <w:rsid w:val="00BA78AC"/>
    <w:rsid w:val="00BB4CA1"/>
    <w:rsid w:val="00BB7E2A"/>
    <w:rsid w:val="00BC0019"/>
    <w:rsid w:val="00BC51B3"/>
    <w:rsid w:val="00BC678C"/>
    <w:rsid w:val="00BC69D9"/>
    <w:rsid w:val="00BE7F7B"/>
    <w:rsid w:val="00BF3714"/>
    <w:rsid w:val="00C43165"/>
    <w:rsid w:val="00C54318"/>
    <w:rsid w:val="00C67C9C"/>
    <w:rsid w:val="00C72D2E"/>
    <w:rsid w:val="00C903D6"/>
    <w:rsid w:val="00CA1718"/>
    <w:rsid w:val="00CA1ADC"/>
    <w:rsid w:val="00CA4B65"/>
    <w:rsid w:val="00CA725A"/>
    <w:rsid w:val="00CD499A"/>
    <w:rsid w:val="00CE6E66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E102A9"/>
    <w:rsid w:val="00E164F9"/>
    <w:rsid w:val="00E34228"/>
    <w:rsid w:val="00E34F6F"/>
    <w:rsid w:val="00E4260D"/>
    <w:rsid w:val="00E42EC4"/>
    <w:rsid w:val="00E450DE"/>
    <w:rsid w:val="00E53E0C"/>
    <w:rsid w:val="00E55967"/>
    <w:rsid w:val="00EA1205"/>
    <w:rsid w:val="00EA17A1"/>
    <w:rsid w:val="00EB50F6"/>
    <w:rsid w:val="00EB65E9"/>
    <w:rsid w:val="00EE22FD"/>
    <w:rsid w:val="00EF2A6A"/>
    <w:rsid w:val="00F15104"/>
    <w:rsid w:val="00F25858"/>
    <w:rsid w:val="00F4336E"/>
    <w:rsid w:val="00F701EA"/>
    <w:rsid w:val="00F74590"/>
    <w:rsid w:val="00F83CAA"/>
    <w:rsid w:val="00F841D2"/>
    <w:rsid w:val="00F84F3F"/>
    <w:rsid w:val="00F95679"/>
    <w:rsid w:val="00F977BE"/>
    <w:rsid w:val="00FA30F9"/>
    <w:rsid w:val="00FB0FB8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3213-679A-4354-8BD4-06B25523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Медиа</cp:lastModifiedBy>
  <cp:revision>4</cp:revision>
  <cp:lastPrinted>2024-12-19T06:54:00Z</cp:lastPrinted>
  <dcterms:created xsi:type="dcterms:W3CDTF">2024-12-20T04:45:00Z</dcterms:created>
  <dcterms:modified xsi:type="dcterms:W3CDTF">2024-12-20T05:06:00Z</dcterms:modified>
</cp:coreProperties>
</file>