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37C10" w:rsidRPr="00D37C10" w:rsidRDefault="00D37C10" w:rsidP="00D37C10">
      <w:pPr>
        <w:jc w:val="center"/>
        <w:rPr>
          <w:b/>
          <w:bCs/>
          <w:sz w:val="32"/>
          <w:szCs w:val="32"/>
        </w:rPr>
      </w:pPr>
      <w:r w:rsidRPr="00D37C10">
        <w:rPr>
          <w:b/>
          <w:bCs/>
          <w:sz w:val="32"/>
          <w:szCs w:val="32"/>
        </w:rPr>
        <w:t>Кто может стать самозанятым</w:t>
      </w:r>
    </w:p>
    <w:p w:rsidR="00D37C10" w:rsidRPr="00D37C10" w:rsidRDefault="00D37C10" w:rsidP="00D37C10">
      <w:r w:rsidRPr="00D37C10">
        <w:drawing>
          <wp:inline distT="0" distB="0" distL="0" distR="0">
            <wp:extent cx="5715000" cy="3819525"/>
            <wp:effectExtent l="0" t="0" r="0" b="9525"/>
            <wp:docPr id="2" name="Рисунок 2" descr="Кто может стать самозанятым">
              <a:hlinkClick xmlns:a="http://schemas.openxmlformats.org/drawingml/2006/main" r:id="rId5" tooltip="&quot;Кто может стать самозаняты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то может стать самозанятым">
                      <a:hlinkClick r:id="rId5" tooltip="&quot;Кто может стать самозаняты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C10" w:rsidRPr="00D37C10" w:rsidRDefault="00D37C10" w:rsidP="00D37C10">
      <w:pPr>
        <w:jc w:val="center"/>
        <w:rPr>
          <w:color w:val="4472C4" w:themeColor="accent1"/>
          <w:u w:val="single"/>
        </w:rPr>
      </w:pPr>
      <w:r w:rsidRPr="00D37C10">
        <w:rPr>
          <w:color w:val="4472C4" w:themeColor="accent1"/>
          <w:u w:val="single"/>
        </w:rPr>
        <w:t>Самозанятый</w:t>
      </w:r>
    </w:p>
    <w:p w:rsidR="00D37C10" w:rsidRPr="00D37C10" w:rsidRDefault="00D37C10" w:rsidP="00D37C10">
      <w:pPr>
        <w:jc w:val="both"/>
      </w:pPr>
      <w:proofErr w:type="gramStart"/>
      <w:r w:rsidRPr="00D37C10">
        <w:t>- это</w:t>
      </w:r>
      <w:proofErr w:type="gramEnd"/>
      <w:r w:rsidRPr="00D37C10">
        <w:t> физическое лицо, которое не имеет работодателя и не имеет наёмных работников. Получает доход, реализуя услуги или товары, которые само произвело, в сумме не более 2,4 млн рублей.</w:t>
      </w:r>
      <w:r w:rsidRPr="00D37C10">
        <w:br/>
      </w:r>
      <w:r w:rsidRPr="00D37C10">
        <w:br/>
        <w:t>Деятельность самозанятых граждан регулируется Федеральным Законом 422-ФЗ от 27.11.2018</w:t>
      </w:r>
      <w:r w:rsidRPr="00D37C10">
        <w:br/>
      </w:r>
      <w:r w:rsidRPr="00D37C10">
        <w:br/>
        <w:t>Самозанятые становятся плательщиками налога на профессиональный доход — это новый специальный налоговый режим для самозанятых граждан, который можно применять с 2019 года. Действовать этот режим будет в течение 10 лет.</w:t>
      </w:r>
      <w:r w:rsidRPr="00D37C10">
        <w:br/>
      </w:r>
      <w:r w:rsidRPr="00D37C10">
        <w:br/>
      </w:r>
    </w:p>
    <w:p w:rsidR="00D37C10" w:rsidRPr="00D37C10" w:rsidRDefault="00D37C10" w:rsidP="00D37C10">
      <w:pPr>
        <w:jc w:val="center"/>
      </w:pPr>
      <w:hyperlink r:id="rId7" w:tgtFrame="_blank" w:history="1">
        <w:r w:rsidRPr="00D37C10">
          <w:rPr>
            <w:rStyle w:val="a3"/>
          </w:rPr>
          <w:t>Памятка для самозанятых</w:t>
        </w:r>
      </w:hyperlink>
    </w:p>
    <w:p w:rsidR="00D37C10" w:rsidRPr="00D37C10" w:rsidRDefault="00D37C10" w:rsidP="00D37C10">
      <w:pPr>
        <w:jc w:val="both"/>
      </w:pPr>
      <w:r w:rsidRPr="00D37C10">
        <w:t>Налог на профессиональный доход</w:t>
      </w:r>
    </w:p>
    <w:p w:rsidR="00D37C10" w:rsidRPr="00D37C10" w:rsidRDefault="00D37C10" w:rsidP="00D37C10">
      <w:pPr>
        <w:jc w:val="both"/>
      </w:pPr>
      <w:r w:rsidRPr="00D37C10">
        <w:t>— это не дополнительный налог, а новый специальный налоговый режим. Переход на него осуществляется добровольно. У тех налогоплательщиков, которые не перейдут на этот налоговый режим, остается обязанность платить налоги с учетом других систем налогообложения, которые они применяют в обычном порядке.</w:t>
      </w:r>
      <w:r w:rsidRPr="00D37C10">
        <w:br/>
      </w:r>
      <w:r w:rsidRPr="00D37C10">
        <w:br/>
        <w:t>Физические лица и индивидуальные предприниматели, которые переходят на новый специальный налоговый режим (самозанятые), могут платить с доходов от самостоятельной деятельности только налог по льготной ставке — </w:t>
      </w:r>
      <w:r w:rsidRPr="00D37C10">
        <w:rPr>
          <w:b/>
          <w:bCs/>
        </w:rPr>
        <w:t>4 или 6%</w:t>
      </w:r>
      <w:r w:rsidRPr="00D37C10">
        <w:t>. Это позволяет легально вести бизнес и получать доход от подработок без рисков получить штраф за незаконную предпринимательскую деятельность.</w:t>
      </w:r>
      <w:r w:rsidRPr="00D37C10">
        <w:br/>
      </w:r>
      <w:r w:rsidRPr="00D37C10">
        <w:br/>
      </w:r>
      <w:r w:rsidRPr="00D37C10">
        <w:lastRenderedPageBreak/>
        <w:t xml:space="preserve">Новый </w:t>
      </w:r>
      <w:proofErr w:type="spellStart"/>
      <w:r w:rsidRPr="00D37C10">
        <w:t>спецрежим</w:t>
      </w:r>
      <w:proofErr w:type="spellEnd"/>
      <w:r w:rsidRPr="00D37C10">
        <w:t xml:space="preserve"> могут применять физлица и индивидуальные предприниматели (самозанятые), у которых одновременно соблюдаются следующие условия.</w:t>
      </w:r>
    </w:p>
    <w:p w:rsidR="00D37C10" w:rsidRPr="00D37C10" w:rsidRDefault="00D37C10" w:rsidP="00D37C10">
      <w:pPr>
        <w:numPr>
          <w:ilvl w:val="0"/>
          <w:numId w:val="1"/>
        </w:numPr>
      </w:pPr>
      <w:r w:rsidRPr="00D37C10">
        <w:t>Они получают доход от самостоятельного ведения деятельности или использования имущества.</w:t>
      </w:r>
    </w:p>
    <w:p w:rsidR="00D37C10" w:rsidRPr="00D37C10" w:rsidRDefault="00D37C10" w:rsidP="00D37C10">
      <w:pPr>
        <w:numPr>
          <w:ilvl w:val="0"/>
          <w:numId w:val="1"/>
        </w:numPr>
      </w:pPr>
      <w:r w:rsidRPr="00D37C10">
        <w:t>Ведут деятельность в регионе проведения эксперимента.</w:t>
      </w:r>
    </w:p>
    <w:p w:rsidR="00D37C10" w:rsidRPr="00D37C10" w:rsidRDefault="00D37C10" w:rsidP="00D37C10">
      <w:pPr>
        <w:numPr>
          <w:ilvl w:val="0"/>
          <w:numId w:val="1"/>
        </w:numPr>
      </w:pPr>
      <w:r w:rsidRPr="00D37C10">
        <w:t>При ведении этой деятельности не имеют работодателя, с которым заключен трудовой договор.</w:t>
      </w:r>
    </w:p>
    <w:p w:rsidR="00D37C10" w:rsidRPr="00D37C10" w:rsidRDefault="00D37C10" w:rsidP="00D37C10">
      <w:pPr>
        <w:numPr>
          <w:ilvl w:val="0"/>
          <w:numId w:val="1"/>
        </w:numPr>
      </w:pPr>
      <w:r w:rsidRPr="00D37C10">
        <w:t>Не привлекают для этой деятельности наемных работников по трудовым договорам.</w:t>
      </w:r>
    </w:p>
    <w:p w:rsidR="00D37C10" w:rsidRPr="00D37C10" w:rsidRDefault="00D37C10" w:rsidP="00D37C10">
      <w:pPr>
        <w:numPr>
          <w:ilvl w:val="0"/>
          <w:numId w:val="1"/>
        </w:numPr>
      </w:pPr>
      <w:r w:rsidRPr="00D37C10">
        <w:t>Вид деятельности, условия ее осуществления или сумма дохода не попадают в перечень исключений, указанных в статьях 4 и 6 Федерального закона от 27.11.2018 № 422-ФЗ.</w:t>
      </w:r>
    </w:p>
    <w:p w:rsidR="00D37C10" w:rsidRPr="00D37C10" w:rsidRDefault="00D37C10" w:rsidP="00D37C10">
      <w:r w:rsidRPr="00D37C10">
        <w:drawing>
          <wp:inline distT="0" distB="0" distL="0" distR="0">
            <wp:extent cx="5715000" cy="302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C10">
        <w:br/>
      </w:r>
      <w:r w:rsidRPr="00D37C10">
        <w:br/>
      </w:r>
    </w:p>
    <w:p w:rsidR="00D37C10" w:rsidRPr="00D37C10" w:rsidRDefault="00D37C10" w:rsidP="00D37C10">
      <w:pPr>
        <w:jc w:val="center"/>
        <w:rPr>
          <w:color w:val="4472C4" w:themeColor="accent1"/>
          <w:u w:val="single"/>
        </w:rPr>
      </w:pPr>
      <w:bookmarkStart w:id="0" w:name="_GoBack"/>
      <w:r w:rsidRPr="00D37C10">
        <w:rPr>
          <w:color w:val="4472C4" w:themeColor="accent1"/>
          <w:u w:val="single"/>
        </w:rPr>
        <w:t>Кому подойдёт специальный налоговый режим</w:t>
      </w:r>
    </w:p>
    <w:bookmarkEnd w:id="0"/>
    <w:p w:rsidR="00D37C10" w:rsidRPr="00D37C10" w:rsidRDefault="00D37C10" w:rsidP="00D37C10">
      <w:pPr>
        <w:numPr>
          <w:ilvl w:val="0"/>
          <w:numId w:val="2"/>
        </w:numPr>
      </w:pPr>
      <w:r w:rsidRPr="00D37C10">
        <w:t>Удаленная работа через электронные площадки</w:t>
      </w:r>
    </w:p>
    <w:p w:rsidR="00D37C10" w:rsidRPr="00D37C10" w:rsidRDefault="00D37C10" w:rsidP="00D37C10">
      <w:pPr>
        <w:numPr>
          <w:ilvl w:val="0"/>
          <w:numId w:val="2"/>
        </w:numPr>
      </w:pPr>
      <w:r w:rsidRPr="00D37C10">
        <w:t>Оказание косметических услуг на дому</w:t>
      </w:r>
    </w:p>
    <w:p w:rsidR="00D37C10" w:rsidRPr="00D37C10" w:rsidRDefault="00D37C10" w:rsidP="00D37C10">
      <w:pPr>
        <w:numPr>
          <w:ilvl w:val="0"/>
          <w:numId w:val="2"/>
        </w:numPr>
      </w:pPr>
      <w:r w:rsidRPr="00D37C10">
        <w:t>Сдача квартиры в аренду посуточно или на долгий срок</w:t>
      </w:r>
    </w:p>
    <w:p w:rsidR="00D37C10" w:rsidRPr="00D37C10" w:rsidRDefault="00D37C10" w:rsidP="00D37C10">
      <w:pPr>
        <w:numPr>
          <w:ilvl w:val="0"/>
          <w:numId w:val="2"/>
        </w:numPr>
      </w:pPr>
      <w:r w:rsidRPr="00D37C10">
        <w:t>Услуги по перевозке пассажиров и грузов</w:t>
      </w:r>
    </w:p>
    <w:p w:rsidR="00D37C10" w:rsidRPr="00D37C10" w:rsidRDefault="00D37C10" w:rsidP="00D37C10">
      <w:pPr>
        <w:numPr>
          <w:ilvl w:val="0"/>
          <w:numId w:val="2"/>
        </w:numPr>
      </w:pPr>
      <w:r w:rsidRPr="00D37C10">
        <w:t>Продажа продукции собственного производства</w:t>
      </w:r>
    </w:p>
    <w:p w:rsidR="00D37C10" w:rsidRPr="00D37C10" w:rsidRDefault="00D37C10" w:rsidP="00D37C10">
      <w:pPr>
        <w:numPr>
          <w:ilvl w:val="0"/>
          <w:numId w:val="2"/>
        </w:numPr>
      </w:pPr>
      <w:r w:rsidRPr="00D37C10">
        <w:t>Фото- и видеосъемка на заказ</w:t>
      </w:r>
    </w:p>
    <w:p w:rsidR="00D37C10" w:rsidRPr="00D37C10" w:rsidRDefault="00D37C10" w:rsidP="00D37C10">
      <w:pPr>
        <w:numPr>
          <w:ilvl w:val="0"/>
          <w:numId w:val="2"/>
        </w:numPr>
      </w:pPr>
      <w:r w:rsidRPr="00D37C10">
        <w:t>Проведение мероприятий и праздников</w:t>
      </w:r>
    </w:p>
    <w:p w:rsidR="00D37C10" w:rsidRPr="00D37C10" w:rsidRDefault="00D37C10" w:rsidP="00D37C10">
      <w:pPr>
        <w:numPr>
          <w:ilvl w:val="0"/>
          <w:numId w:val="2"/>
        </w:numPr>
      </w:pPr>
      <w:r w:rsidRPr="00D37C10">
        <w:t>Юридические консультации и ведение бухгалтерии</w:t>
      </w:r>
    </w:p>
    <w:p w:rsidR="00D37C10" w:rsidRPr="00D37C10" w:rsidRDefault="00D37C10" w:rsidP="00D37C10">
      <w:pPr>
        <w:numPr>
          <w:ilvl w:val="0"/>
          <w:numId w:val="2"/>
        </w:numPr>
      </w:pPr>
      <w:r w:rsidRPr="00D37C10">
        <w:t>Строительные работы и ремонт помещений</w:t>
      </w:r>
    </w:p>
    <w:p w:rsidR="00D37C10" w:rsidRPr="00D37C10" w:rsidRDefault="00D37C10" w:rsidP="00D37C10">
      <w:r w:rsidRPr="00D37C10">
        <w:t xml:space="preserve">Налог на профессиональный доход можно платить и при осуществлении других видов деятельности, если соблюдаются все условия, предусмотренные Федеральным законом от </w:t>
      </w:r>
      <w:r w:rsidRPr="00D37C10">
        <w:lastRenderedPageBreak/>
        <w:t>27.11.2018 № 422-ФЗ.</w:t>
      </w:r>
      <w:r w:rsidRPr="00D37C10">
        <w:br/>
      </w:r>
    </w:p>
    <w:p w:rsidR="00D37C10" w:rsidRPr="00D37C10" w:rsidRDefault="00D37C10" w:rsidP="00D37C10">
      <w:r w:rsidRPr="00D37C10">
        <w:t>НПД не применяется к таким видам деятельности, как</w:t>
      </w:r>
    </w:p>
    <w:p w:rsidR="00D37C10" w:rsidRPr="00D37C10" w:rsidRDefault="00D37C10" w:rsidP="00D37C10">
      <w:pPr>
        <w:numPr>
          <w:ilvl w:val="0"/>
          <w:numId w:val="3"/>
        </w:numPr>
      </w:pPr>
      <w:r w:rsidRPr="00D37C10">
        <w:t>Перепродажа каких-либо товаров и имущественных прав</w:t>
      </w:r>
    </w:p>
    <w:p w:rsidR="00D37C10" w:rsidRPr="00D37C10" w:rsidRDefault="00D37C10" w:rsidP="00D37C10">
      <w:pPr>
        <w:numPr>
          <w:ilvl w:val="0"/>
          <w:numId w:val="3"/>
        </w:numPr>
      </w:pPr>
      <w:r w:rsidRPr="00D37C10">
        <w:t>Сдача в аренду коммерческой недвижимости</w:t>
      </w:r>
    </w:p>
    <w:p w:rsidR="00D37C10" w:rsidRPr="00D37C10" w:rsidRDefault="00D37C10" w:rsidP="00D37C10">
      <w:pPr>
        <w:numPr>
          <w:ilvl w:val="0"/>
          <w:numId w:val="3"/>
        </w:numPr>
      </w:pPr>
      <w:proofErr w:type="gramStart"/>
      <w:r w:rsidRPr="00D37C10">
        <w:t>Добыча  и</w:t>
      </w:r>
      <w:proofErr w:type="gramEnd"/>
      <w:r w:rsidRPr="00D37C10">
        <w:t xml:space="preserve"> (или) реализация полезных ископаемых</w:t>
      </w:r>
    </w:p>
    <w:p w:rsidR="00D37C10" w:rsidRPr="00D37C10" w:rsidRDefault="00D37C10" w:rsidP="00D37C10">
      <w:pPr>
        <w:numPr>
          <w:ilvl w:val="0"/>
          <w:numId w:val="3"/>
        </w:numPr>
      </w:pPr>
      <w:r w:rsidRPr="00D37C10">
        <w:t>Деятельность в интересах другого лица на основе договоров поручения, договоров комиссии либо агентских договоров</w:t>
      </w:r>
    </w:p>
    <w:p w:rsidR="00D37C10" w:rsidRPr="00D37C10" w:rsidRDefault="00D37C10" w:rsidP="00D37C10">
      <w:pPr>
        <w:numPr>
          <w:ilvl w:val="0"/>
          <w:numId w:val="3"/>
        </w:numPr>
      </w:pPr>
      <w:r w:rsidRPr="00D37C10">
        <w:t>Услуги по доставке товаров с приемом (передачей) платежей за указанные товары в интересах других лиц</w:t>
      </w:r>
    </w:p>
    <w:p w:rsidR="00D37C10" w:rsidRPr="00D37C10" w:rsidRDefault="00D37C10" w:rsidP="00D37C10">
      <w:r w:rsidRPr="00D37C10">
        <w:t>Не вправе применять специальный налоговый режим для самозанятых:</w:t>
      </w:r>
    </w:p>
    <w:p w:rsidR="00D37C10" w:rsidRPr="00D37C10" w:rsidRDefault="00D37C10" w:rsidP="00D37C10">
      <w:pPr>
        <w:numPr>
          <w:ilvl w:val="0"/>
          <w:numId w:val="4"/>
        </w:numPr>
      </w:pPr>
      <w:r w:rsidRPr="00D37C10">
        <w:t>лица, осуществляющие реализацию подакцизных товаров и товаров, подлежащих обязательной маркировке средствами идентификации в соответствии с законодательством Российской Федерации;</w:t>
      </w:r>
    </w:p>
    <w:p w:rsidR="00D37C10" w:rsidRPr="00D37C10" w:rsidRDefault="00D37C10" w:rsidP="00D37C10">
      <w:pPr>
        <w:numPr>
          <w:ilvl w:val="0"/>
          <w:numId w:val="4"/>
        </w:numPr>
      </w:pPr>
      <w:r w:rsidRPr="00D37C10">
        <w:t>лица, осуществляющие перепродажу товаров, имущественных прав, за исключением продажи имущества, использовавшегося ими для личных, домашних и (или) иных подобных нужд;</w:t>
      </w:r>
    </w:p>
    <w:p w:rsidR="00D37C10" w:rsidRPr="00D37C10" w:rsidRDefault="00D37C10" w:rsidP="00D37C10">
      <w:pPr>
        <w:numPr>
          <w:ilvl w:val="0"/>
          <w:numId w:val="4"/>
        </w:numPr>
      </w:pPr>
      <w:r w:rsidRPr="00D37C10">
        <w:t>лица, занимающиеся добычей и (или) реализацией полезных ископаемых;</w:t>
      </w:r>
    </w:p>
    <w:p w:rsidR="00D37C10" w:rsidRPr="00D37C10" w:rsidRDefault="00D37C10" w:rsidP="00D37C10">
      <w:pPr>
        <w:numPr>
          <w:ilvl w:val="0"/>
          <w:numId w:val="4"/>
        </w:numPr>
      </w:pPr>
      <w:r w:rsidRPr="00D37C10">
        <w:t>лица, имеющие работников, с которыми они состоят в трудовых отношениях;</w:t>
      </w:r>
    </w:p>
    <w:p w:rsidR="00D37C10" w:rsidRPr="00D37C10" w:rsidRDefault="00D37C10" w:rsidP="00D37C10">
      <w:pPr>
        <w:numPr>
          <w:ilvl w:val="0"/>
          <w:numId w:val="4"/>
        </w:numPr>
      </w:pPr>
      <w:r w:rsidRPr="00D37C10">
        <w:t>лица, ведущие предпринимательскую деятельность в интересах другого лица на основе договоров поручения, договоров комиссии либо агентских договоров, за исключением случаев ведения такой деятельности при условии применения налогоплательщиком-продавцом контрольно-кассовой техники при расчетах с заказчиками за указанные услуги в соответствии с действующим законодательством РФ о применении контрольно-кассовой техники;</w:t>
      </w:r>
    </w:p>
    <w:p w:rsidR="00D37C10" w:rsidRPr="00D37C10" w:rsidRDefault="00D37C10" w:rsidP="00D37C10">
      <w:pPr>
        <w:numPr>
          <w:ilvl w:val="0"/>
          <w:numId w:val="4"/>
        </w:numPr>
      </w:pPr>
      <w:r w:rsidRPr="00D37C10">
        <w:t>лица, оказывающие услуги по доставке товаров с приемом (передачей) платежей за указанные товары в интересах других лиц, за исключением оказания таких услуг при условии применения налогоплательщиком зарегистрированной продавцом товаров контрольно-кассовой техники при расчетах с покупателями (заказчиками) за указанные товары в соответствии с действующим законодательством о применении контрольно-кассовой техники;</w:t>
      </w:r>
    </w:p>
    <w:p w:rsidR="00D37C10" w:rsidRPr="00D37C10" w:rsidRDefault="00D37C10" w:rsidP="00D37C10">
      <w:pPr>
        <w:numPr>
          <w:ilvl w:val="0"/>
          <w:numId w:val="4"/>
        </w:numPr>
      </w:pPr>
      <w:r w:rsidRPr="00D37C10">
        <w:t>лица, применяющие иные специальные налоговые режимы или ведущие предпринимательскую деятельность, доходы от которой облагаются налогом на доходы физических лиц, за исключением случаев, предусмотренных частью 4 статьи 15 Федерального закона от 27.11.2018 №422-ФЗ;</w:t>
      </w:r>
    </w:p>
    <w:p w:rsidR="00D37C10" w:rsidRPr="00D37C10" w:rsidRDefault="00D37C10" w:rsidP="00D37C10">
      <w:pPr>
        <w:numPr>
          <w:ilvl w:val="0"/>
          <w:numId w:val="4"/>
        </w:numPr>
      </w:pPr>
      <w:r w:rsidRPr="00D37C10">
        <w:t>налогоплательщики, у которых доходы, учитываемые при определении налоговой базы, превысили в текущем календарном году 2,4 миллиона рублей.</w:t>
      </w:r>
    </w:p>
    <w:p w:rsidR="000047DE" w:rsidRDefault="000047DE"/>
    <w:sectPr w:rsidR="00004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475D5"/>
    <w:multiLevelType w:val="multilevel"/>
    <w:tmpl w:val="743EF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6C4255"/>
    <w:multiLevelType w:val="multilevel"/>
    <w:tmpl w:val="F8989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3F43AA"/>
    <w:multiLevelType w:val="multilevel"/>
    <w:tmpl w:val="1F3A4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7D045D"/>
    <w:multiLevelType w:val="multilevel"/>
    <w:tmpl w:val="1CE49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C10"/>
    <w:rsid w:val="000047DE"/>
    <w:rsid w:val="00D3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BAA90A-EC7E-4475-BB0C-42CB277E1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7C1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37C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98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9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9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1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5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04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85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15624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04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804715">
                                      <w:marLeft w:val="0"/>
                                      <w:marRight w:val="0"/>
                                      <w:marTop w:val="60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743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mbnso.ru/news/%D0%A1%D0%B0%D0%BC%D0%BE%D0%B7%D0%B0%D0%BD%D1%8F%D1%82%D1%8B%D0%B5%20%D0%BF%D0%B0%D0%BC%D1%8F%D1%82%D0%BA%D0%B0%20%D0%9C%D0%91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mbnso.ru/upload/iblock/d8f/21091.jp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723</Words>
  <Characters>4122</Characters>
  <Application>Microsoft Office Word</Application>
  <DocSecurity>0</DocSecurity>
  <Lines>34</Lines>
  <Paragraphs>9</Paragraphs>
  <ScaleCrop>false</ScaleCrop>
  <Company/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User171120</dc:creator>
  <cp:keywords/>
  <dc:description/>
  <cp:lastModifiedBy>User171120</cp:lastModifiedBy>
  <cp:revision>2</cp:revision>
  <dcterms:created xsi:type="dcterms:W3CDTF">2022-02-18T02:25:00Z</dcterms:created>
  <dcterms:modified xsi:type="dcterms:W3CDTF">2022-02-18T02:35:00Z</dcterms:modified>
</cp:coreProperties>
</file>